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4F4" w:rsidRDefault="00C45D0D" w:rsidP="00C45D0D">
      <w:pPr>
        <w:jc w:val="center"/>
        <w:rPr>
          <w:b/>
          <w:bCs/>
          <w:sz w:val="32"/>
          <w:szCs w:val="32"/>
          <w:u w:val="single"/>
        </w:rPr>
      </w:pPr>
      <w:bookmarkStart w:id="0" w:name="_GoBack"/>
      <w:bookmarkEnd w:id="0"/>
      <w:r w:rsidRPr="00C45D0D">
        <w:rPr>
          <w:b/>
          <w:bCs/>
          <w:sz w:val="32"/>
          <w:szCs w:val="32"/>
          <w:u w:val="single"/>
        </w:rPr>
        <w:t>Rapport de mission à l’étranger</w:t>
      </w:r>
    </w:p>
    <w:p w:rsidR="00C45D0D" w:rsidRDefault="00C45D0D" w:rsidP="00C45D0D">
      <w:pPr>
        <w:jc w:val="center"/>
        <w:rPr>
          <w:b/>
          <w:bCs/>
          <w:sz w:val="32"/>
          <w:szCs w:val="32"/>
          <w:u w:val="single"/>
        </w:rPr>
      </w:pPr>
    </w:p>
    <w:p w:rsidR="0083362F" w:rsidRPr="0083362F" w:rsidRDefault="00D044C6" w:rsidP="00C45D0D">
      <w:pPr>
        <w:jc w:val="both"/>
        <w:rPr>
          <w:b/>
          <w:bCs/>
          <w:sz w:val="24"/>
          <w:szCs w:val="24"/>
          <w:u w:val="single"/>
        </w:rPr>
      </w:pPr>
      <w:r w:rsidRPr="00D044C6">
        <w:rPr>
          <w:b/>
          <w:bCs/>
          <w:sz w:val="24"/>
          <w:szCs w:val="24"/>
        </w:rPr>
        <w:t>1-</w:t>
      </w:r>
      <w:r w:rsidR="008F5DB7">
        <w:rPr>
          <w:b/>
          <w:bCs/>
          <w:sz w:val="24"/>
          <w:szCs w:val="24"/>
        </w:rPr>
        <w:t xml:space="preserve"> </w:t>
      </w:r>
      <w:r w:rsidR="0083362F" w:rsidRPr="0083362F">
        <w:rPr>
          <w:b/>
          <w:bCs/>
          <w:sz w:val="24"/>
          <w:szCs w:val="24"/>
          <w:u w:val="single"/>
        </w:rPr>
        <w:t>Liste des participants :</w:t>
      </w:r>
    </w:p>
    <w:p w:rsidR="0083362F" w:rsidRDefault="0083362F" w:rsidP="00C45D0D">
      <w:pPr>
        <w:jc w:val="both"/>
        <w:rPr>
          <w:sz w:val="24"/>
          <w:szCs w:val="24"/>
        </w:rPr>
      </w:pPr>
    </w:p>
    <w:tbl>
      <w:tblPr>
        <w:tblStyle w:val="TableGrid"/>
        <w:tblW w:w="0" w:type="auto"/>
        <w:tblLook w:val="04A0" w:firstRow="1" w:lastRow="0" w:firstColumn="1" w:lastColumn="0" w:noHBand="0" w:noVBand="1"/>
      </w:tblPr>
      <w:tblGrid>
        <w:gridCol w:w="9212"/>
      </w:tblGrid>
      <w:tr w:rsidR="0083362F" w:rsidTr="0083362F">
        <w:tc>
          <w:tcPr>
            <w:tcW w:w="9212" w:type="dxa"/>
          </w:tcPr>
          <w:p w:rsidR="0083362F" w:rsidRPr="0083362F" w:rsidRDefault="0083362F" w:rsidP="00C45D0D">
            <w:pPr>
              <w:jc w:val="both"/>
              <w:rPr>
                <w:sz w:val="24"/>
                <w:szCs w:val="24"/>
              </w:rPr>
            </w:pPr>
            <w:r w:rsidRPr="0083362F">
              <w:rPr>
                <w:b/>
                <w:bCs/>
                <w:sz w:val="24"/>
                <w:szCs w:val="24"/>
              </w:rPr>
              <w:t>Nom prénom :</w:t>
            </w:r>
            <w:r>
              <w:rPr>
                <w:sz w:val="24"/>
                <w:szCs w:val="24"/>
              </w:rPr>
              <w:t xml:space="preserve"> </w:t>
            </w:r>
            <w:proofErr w:type="spellStart"/>
            <w:r>
              <w:rPr>
                <w:sz w:val="24"/>
                <w:szCs w:val="24"/>
              </w:rPr>
              <w:t>Z</w:t>
            </w:r>
            <w:r w:rsidRPr="0083362F">
              <w:rPr>
                <w:sz w:val="24"/>
                <w:szCs w:val="24"/>
              </w:rPr>
              <w:t>goulli</w:t>
            </w:r>
            <w:proofErr w:type="spellEnd"/>
            <w:r>
              <w:rPr>
                <w:sz w:val="24"/>
                <w:szCs w:val="24"/>
              </w:rPr>
              <w:t xml:space="preserve"> </w:t>
            </w:r>
            <w:proofErr w:type="spellStart"/>
            <w:r>
              <w:rPr>
                <w:sz w:val="24"/>
                <w:szCs w:val="24"/>
              </w:rPr>
              <w:t>Mouna</w:t>
            </w:r>
            <w:proofErr w:type="spellEnd"/>
          </w:p>
          <w:p w:rsidR="0083362F" w:rsidRPr="0083362F" w:rsidRDefault="0083362F" w:rsidP="00C45D0D">
            <w:pPr>
              <w:jc w:val="both"/>
              <w:rPr>
                <w:sz w:val="24"/>
                <w:szCs w:val="24"/>
              </w:rPr>
            </w:pPr>
            <w:r w:rsidRPr="0083362F">
              <w:rPr>
                <w:b/>
                <w:bCs/>
                <w:sz w:val="24"/>
                <w:szCs w:val="24"/>
              </w:rPr>
              <w:t>Grade / fonction :</w:t>
            </w:r>
            <w:r>
              <w:rPr>
                <w:b/>
                <w:bCs/>
                <w:sz w:val="24"/>
                <w:szCs w:val="24"/>
              </w:rPr>
              <w:t xml:space="preserve"> </w:t>
            </w:r>
            <w:r w:rsidR="00DD12E7" w:rsidRPr="00DD12E7">
              <w:rPr>
                <w:sz w:val="24"/>
                <w:szCs w:val="24"/>
              </w:rPr>
              <w:t>Ingénieur général /</w:t>
            </w:r>
            <w:r w:rsidRPr="0083362F">
              <w:rPr>
                <w:sz w:val="24"/>
                <w:szCs w:val="24"/>
              </w:rPr>
              <w:t>Directeur central</w:t>
            </w:r>
          </w:p>
          <w:p w:rsidR="0083362F" w:rsidRDefault="0083362F" w:rsidP="00C45D0D">
            <w:pPr>
              <w:jc w:val="both"/>
              <w:rPr>
                <w:sz w:val="24"/>
                <w:szCs w:val="24"/>
              </w:rPr>
            </w:pPr>
            <w:r w:rsidRPr="0083362F">
              <w:rPr>
                <w:b/>
                <w:bCs/>
                <w:sz w:val="24"/>
                <w:szCs w:val="24"/>
              </w:rPr>
              <w:t>Département :</w:t>
            </w:r>
            <w:r w:rsidR="00702682">
              <w:rPr>
                <w:b/>
                <w:bCs/>
                <w:sz w:val="24"/>
                <w:szCs w:val="24"/>
              </w:rPr>
              <w:t xml:space="preserve"> </w:t>
            </w:r>
            <w:r w:rsidR="00702682" w:rsidRPr="00702682">
              <w:rPr>
                <w:sz w:val="24"/>
                <w:szCs w:val="24"/>
              </w:rPr>
              <w:t>Direction centrale de la diffusion de l’informatique et de la coordination</w:t>
            </w:r>
            <w:r w:rsidR="00702682">
              <w:rPr>
                <w:b/>
                <w:bCs/>
                <w:sz w:val="24"/>
                <w:szCs w:val="24"/>
              </w:rPr>
              <w:t xml:space="preserve"> </w:t>
            </w:r>
          </w:p>
        </w:tc>
      </w:tr>
    </w:tbl>
    <w:p w:rsidR="0083362F" w:rsidRDefault="0083362F" w:rsidP="00C45D0D">
      <w:pPr>
        <w:jc w:val="both"/>
        <w:rPr>
          <w:sz w:val="24"/>
          <w:szCs w:val="24"/>
        </w:rPr>
      </w:pPr>
    </w:p>
    <w:tbl>
      <w:tblPr>
        <w:tblStyle w:val="TableGrid"/>
        <w:tblW w:w="0" w:type="auto"/>
        <w:tblLook w:val="04A0" w:firstRow="1" w:lastRow="0" w:firstColumn="1" w:lastColumn="0" w:noHBand="0" w:noVBand="1"/>
      </w:tblPr>
      <w:tblGrid>
        <w:gridCol w:w="9212"/>
      </w:tblGrid>
      <w:tr w:rsidR="00702682" w:rsidTr="00702682">
        <w:tc>
          <w:tcPr>
            <w:tcW w:w="9212" w:type="dxa"/>
          </w:tcPr>
          <w:p w:rsidR="00702682" w:rsidRPr="0083362F" w:rsidRDefault="00702682" w:rsidP="00702682">
            <w:pPr>
              <w:jc w:val="both"/>
              <w:rPr>
                <w:sz w:val="24"/>
                <w:szCs w:val="24"/>
              </w:rPr>
            </w:pPr>
            <w:r w:rsidRPr="0083362F">
              <w:rPr>
                <w:b/>
                <w:bCs/>
                <w:sz w:val="24"/>
                <w:szCs w:val="24"/>
              </w:rPr>
              <w:t>Nom prénom :</w:t>
            </w:r>
            <w:r>
              <w:rPr>
                <w:sz w:val="24"/>
                <w:szCs w:val="24"/>
              </w:rPr>
              <w:t xml:space="preserve"> </w:t>
            </w:r>
            <w:proofErr w:type="spellStart"/>
            <w:r>
              <w:rPr>
                <w:sz w:val="24"/>
                <w:szCs w:val="24"/>
              </w:rPr>
              <w:t>Jarboui</w:t>
            </w:r>
            <w:proofErr w:type="spellEnd"/>
            <w:r>
              <w:rPr>
                <w:sz w:val="24"/>
                <w:szCs w:val="24"/>
              </w:rPr>
              <w:t xml:space="preserve"> Moncef</w:t>
            </w:r>
          </w:p>
          <w:p w:rsidR="00702682" w:rsidRPr="0083362F" w:rsidRDefault="00702682" w:rsidP="00702682">
            <w:pPr>
              <w:jc w:val="both"/>
              <w:rPr>
                <w:sz w:val="24"/>
                <w:szCs w:val="24"/>
              </w:rPr>
            </w:pPr>
            <w:r w:rsidRPr="0083362F">
              <w:rPr>
                <w:b/>
                <w:bCs/>
                <w:sz w:val="24"/>
                <w:szCs w:val="24"/>
              </w:rPr>
              <w:t>Grade / fonction :</w:t>
            </w:r>
            <w:r>
              <w:rPr>
                <w:b/>
                <w:bCs/>
                <w:sz w:val="24"/>
                <w:szCs w:val="24"/>
              </w:rPr>
              <w:t xml:space="preserve"> </w:t>
            </w:r>
            <w:r w:rsidR="00DD12E7" w:rsidRPr="00DD12E7">
              <w:rPr>
                <w:sz w:val="24"/>
                <w:szCs w:val="24"/>
              </w:rPr>
              <w:t>Ingénieur</w:t>
            </w:r>
            <w:r w:rsidR="00DD12E7">
              <w:rPr>
                <w:sz w:val="24"/>
                <w:szCs w:val="24"/>
              </w:rPr>
              <w:t xml:space="preserve"> en chef</w:t>
            </w:r>
            <w:r w:rsidR="00DD12E7" w:rsidRPr="00DD12E7">
              <w:rPr>
                <w:sz w:val="24"/>
                <w:szCs w:val="24"/>
              </w:rPr>
              <w:t xml:space="preserve"> /</w:t>
            </w:r>
            <w:r w:rsidRPr="00702682">
              <w:rPr>
                <w:sz w:val="24"/>
                <w:szCs w:val="24"/>
              </w:rPr>
              <w:t>Sous directeur</w:t>
            </w:r>
          </w:p>
          <w:p w:rsidR="00702682" w:rsidRDefault="00702682" w:rsidP="00702682">
            <w:pPr>
              <w:jc w:val="both"/>
              <w:rPr>
                <w:sz w:val="24"/>
                <w:szCs w:val="24"/>
              </w:rPr>
            </w:pPr>
            <w:r w:rsidRPr="0083362F">
              <w:rPr>
                <w:b/>
                <w:bCs/>
                <w:sz w:val="24"/>
                <w:szCs w:val="24"/>
              </w:rPr>
              <w:t>Département :</w:t>
            </w:r>
            <w:r>
              <w:rPr>
                <w:b/>
                <w:bCs/>
                <w:sz w:val="24"/>
                <w:szCs w:val="24"/>
              </w:rPr>
              <w:t xml:space="preserve"> </w:t>
            </w:r>
            <w:r w:rsidRPr="00702682">
              <w:rPr>
                <w:sz w:val="24"/>
                <w:szCs w:val="24"/>
              </w:rPr>
              <w:t>Direction centrale de la diffusion de l’informatique et de la coordination</w:t>
            </w:r>
          </w:p>
        </w:tc>
      </w:tr>
    </w:tbl>
    <w:p w:rsidR="00702682" w:rsidRDefault="00702682" w:rsidP="00C45D0D">
      <w:pPr>
        <w:jc w:val="both"/>
        <w:rPr>
          <w:sz w:val="24"/>
          <w:szCs w:val="24"/>
        </w:rPr>
      </w:pPr>
    </w:p>
    <w:tbl>
      <w:tblPr>
        <w:tblStyle w:val="TableGrid"/>
        <w:tblW w:w="0" w:type="auto"/>
        <w:tblLook w:val="04A0" w:firstRow="1" w:lastRow="0" w:firstColumn="1" w:lastColumn="0" w:noHBand="0" w:noVBand="1"/>
      </w:tblPr>
      <w:tblGrid>
        <w:gridCol w:w="9212"/>
      </w:tblGrid>
      <w:tr w:rsidR="00702682" w:rsidTr="00702682">
        <w:tc>
          <w:tcPr>
            <w:tcW w:w="9212" w:type="dxa"/>
          </w:tcPr>
          <w:p w:rsidR="00702682" w:rsidRPr="0083362F" w:rsidRDefault="00702682" w:rsidP="00702682">
            <w:pPr>
              <w:jc w:val="both"/>
              <w:rPr>
                <w:sz w:val="24"/>
                <w:szCs w:val="24"/>
              </w:rPr>
            </w:pPr>
            <w:r w:rsidRPr="0083362F">
              <w:rPr>
                <w:b/>
                <w:bCs/>
                <w:sz w:val="24"/>
                <w:szCs w:val="24"/>
              </w:rPr>
              <w:t>Nom prénom :</w:t>
            </w:r>
            <w:r>
              <w:rPr>
                <w:sz w:val="24"/>
                <w:szCs w:val="24"/>
              </w:rPr>
              <w:t xml:space="preserve"> </w:t>
            </w:r>
            <w:proofErr w:type="spellStart"/>
            <w:r>
              <w:rPr>
                <w:sz w:val="24"/>
                <w:szCs w:val="24"/>
              </w:rPr>
              <w:t>Jabeur</w:t>
            </w:r>
            <w:proofErr w:type="spellEnd"/>
            <w:r>
              <w:rPr>
                <w:sz w:val="24"/>
                <w:szCs w:val="24"/>
              </w:rPr>
              <w:t xml:space="preserve"> Laetitia </w:t>
            </w:r>
            <w:proofErr w:type="spellStart"/>
            <w:r>
              <w:rPr>
                <w:sz w:val="24"/>
                <w:szCs w:val="24"/>
              </w:rPr>
              <w:t>Sarra</w:t>
            </w:r>
            <w:proofErr w:type="spellEnd"/>
          </w:p>
          <w:p w:rsidR="00026177" w:rsidRDefault="00702682" w:rsidP="00702682">
            <w:pPr>
              <w:jc w:val="both"/>
              <w:rPr>
                <w:b/>
                <w:bCs/>
                <w:sz w:val="24"/>
                <w:szCs w:val="24"/>
              </w:rPr>
            </w:pPr>
            <w:r w:rsidRPr="0083362F">
              <w:rPr>
                <w:b/>
                <w:bCs/>
                <w:sz w:val="24"/>
                <w:szCs w:val="24"/>
              </w:rPr>
              <w:t>Grade / fonction :</w:t>
            </w:r>
            <w:r>
              <w:rPr>
                <w:b/>
                <w:bCs/>
                <w:sz w:val="24"/>
                <w:szCs w:val="24"/>
              </w:rPr>
              <w:t xml:space="preserve"> </w:t>
            </w:r>
            <w:r w:rsidR="00DD12E7" w:rsidRPr="00DD12E7">
              <w:rPr>
                <w:sz w:val="24"/>
                <w:szCs w:val="24"/>
              </w:rPr>
              <w:t>Ingénieur</w:t>
            </w:r>
            <w:r w:rsidR="00DD12E7">
              <w:rPr>
                <w:sz w:val="24"/>
                <w:szCs w:val="24"/>
              </w:rPr>
              <w:t xml:space="preserve"> en chef</w:t>
            </w:r>
            <w:r w:rsidR="00DD12E7" w:rsidRPr="00DD12E7">
              <w:rPr>
                <w:sz w:val="24"/>
                <w:szCs w:val="24"/>
              </w:rPr>
              <w:t xml:space="preserve"> /</w:t>
            </w:r>
            <w:r w:rsidRPr="00702682">
              <w:rPr>
                <w:sz w:val="24"/>
                <w:szCs w:val="24"/>
              </w:rPr>
              <w:t>Sous directeur</w:t>
            </w:r>
            <w:r w:rsidRPr="0083362F">
              <w:rPr>
                <w:b/>
                <w:bCs/>
                <w:sz w:val="24"/>
                <w:szCs w:val="24"/>
              </w:rPr>
              <w:t xml:space="preserve"> </w:t>
            </w:r>
          </w:p>
          <w:p w:rsidR="00702682" w:rsidRDefault="00702682" w:rsidP="00702682">
            <w:pPr>
              <w:jc w:val="both"/>
              <w:rPr>
                <w:sz w:val="24"/>
                <w:szCs w:val="24"/>
              </w:rPr>
            </w:pPr>
            <w:r w:rsidRPr="0083362F">
              <w:rPr>
                <w:b/>
                <w:bCs/>
                <w:sz w:val="24"/>
                <w:szCs w:val="24"/>
              </w:rPr>
              <w:t>Département :</w:t>
            </w:r>
            <w:r>
              <w:rPr>
                <w:b/>
                <w:bCs/>
                <w:sz w:val="24"/>
                <w:szCs w:val="24"/>
              </w:rPr>
              <w:t xml:space="preserve"> </w:t>
            </w:r>
            <w:r w:rsidRPr="00702682">
              <w:rPr>
                <w:sz w:val="24"/>
                <w:szCs w:val="24"/>
              </w:rPr>
              <w:t>Direction centrale de la diffusion de l’informatique et de la coordination</w:t>
            </w:r>
          </w:p>
        </w:tc>
      </w:tr>
    </w:tbl>
    <w:p w:rsidR="00702682" w:rsidRDefault="00702682" w:rsidP="00C45D0D">
      <w:pPr>
        <w:jc w:val="both"/>
        <w:rPr>
          <w:sz w:val="24"/>
          <w:szCs w:val="24"/>
        </w:rPr>
      </w:pPr>
    </w:p>
    <w:tbl>
      <w:tblPr>
        <w:tblStyle w:val="TableGrid"/>
        <w:tblW w:w="0" w:type="auto"/>
        <w:tblLook w:val="04A0" w:firstRow="1" w:lastRow="0" w:firstColumn="1" w:lastColumn="0" w:noHBand="0" w:noVBand="1"/>
      </w:tblPr>
      <w:tblGrid>
        <w:gridCol w:w="9212"/>
      </w:tblGrid>
      <w:tr w:rsidR="00026177" w:rsidTr="00026177">
        <w:tc>
          <w:tcPr>
            <w:tcW w:w="9212" w:type="dxa"/>
          </w:tcPr>
          <w:p w:rsidR="00026177" w:rsidRPr="0083362F" w:rsidRDefault="00026177" w:rsidP="00026177">
            <w:pPr>
              <w:jc w:val="both"/>
              <w:rPr>
                <w:sz w:val="24"/>
                <w:szCs w:val="24"/>
              </w:rPr>
            </w:pPr>
            <w:r w:rsidRPr="0083362F">
              <w:rPr>
                <w:b/>
                <w:bCs/>
                <w:sz w:val="24"/>
                <w:szCs w:val="24"/>
              </w:rPr>
              <w:t>Nom prénom :</w:t>
            </w:r>
            <w:r>
              <w:rPr>
                <w:sz w:val="24"/>
                <w:szCs w:val="24"/>
              </w:rPr>
              <w:t xml:space="preserve"> </w:t>
            </w:r>
            <w:proofErr w:type="spellStart"/>
            <w:r>
              <w:rPr>
                <w:sz w:val="24"/>
                <w:szCs w:val="24"/>
              </w:rPr>
              <w:t>Tkitek</w:t>
            </w:r>
            <w:proofErr w:type="spellEnd"/>
            <w:r>
              <w:rPr>
                <w:sz w:val="24"/>
                <w:szCs w:val="24"/>
              </w:rPr>
              <w:t xml:space="preserve"> Tarek</w:t>
            </w:r>
          </w:p>
          <w:p w:rsidR="00026177" w:rsidRDefault="00026177" w:rsidP="00F94585">
            <w:pPr>
              <w:jc w:val="both"/>
              <w:rPr>
                <w:b/>
                <w:bCs/>
                <w:sz w:val="24"/>
                <w:szCs w:val="24"/>
              </w:rPr>
            </w:pPr>
            <w:r w:rsidRPr="0083362F">
              <w:rPr>
                <w:b/>
                <w:bCs/>
                <w:sz w:val="24"/>
                <w:szCs w:val="24"/>
              </w:rPr>
              <w:t>Grade / fonction :</w:t>
            </w:r>
            <w:r>
              <w:rPr>
                <w:b/>
                <w:bCs/>
                <w:sz w:val="24"/>
                <w:szCs w:val="24"/>
              </w:rPr>
              <w:t xml:space="preserve"> </w:t>
            </w:r>
            <w:r w:rsidR="00DD12E7" w:rsidRPr="00DD12E7">
              <w:rPr>
                <w:sz w:val="24"/>
                <w:szCs w:val="24"/>
              </w:rPr>
              <w:t>Ingénieur</w:t>
            </w:r>
            <w:r w:rsidR="00DD12E7">
              <w:rPr>
                <w:sz w:val="24"/>
                <w:szCs w:val="24"/>
              </w:rPr>
              <w:t xml:space="preserve"> principal</w:t>
            </w:r>
            <w:r w:rsidR="00DD12E7" w:rsidRPr="00DD12E7">
              <w:rPr>
                <w:sz w:val="24"/>
                <w:szCs w:val="24"/>
              </w:rPr>
              <w:t xml:space="preserve"> /</w:t>
            </w:r>
            <w:r w:rsidR="00F94585">
              <w:rPr>
                <w:sz w:val="24"/>
                <w:szCs w:val="24"/>
              </w:rPr>
              <w:t>Chef Service</w:t>
            </w:r>
          </w:p>
          <w:p w:rsidR="00026177" w:rsidRDefault="00026177" w:rsidP="00026177">
            <w:pPr>
              <w:jc w:val="both"/>
              <w:rPr>
                <w:sz w:val="24"/>
                <w:szCs w:val="24"/>
              </w:rPr>
            </w:pPr>
            <w:r w:rsidRPr="0083362F">
              <w:rPr>
                <w:b/>
                <w:bCs/>
                <w:sz w:val="24"/>
                <w:szCs w:val="24"/>
              </w:rPr>
              <w:t>Département :</w:t>
            </w:r>
            <w:r>
              <w:rPr>
                <w:b/>
                <w:bCs/>
                <w:sz w:val="24"/>
                <w:szCs w:val="24"/>
              </w:rPr>
              <w:t xml:space="preserve"> </w:t>
            </w:r>
            <w:r w:rsidRPr="00702682">
              <w:rPr>
                <w:sz w:val="24"/>
                <w:szCs w:val="24"/>
              </w:rPr>
              <w:t>Direction centrale de la diffusion de l’informatique et de la coordination</w:t>
            </w:r>
          </w:p>
        </w:tc>
      </w:tr>
    </w:tbl>
    <w:p w:rsidR="00026177" w:rsidRDefault="00026177" w:rsidP="00C45D0D">
      <w:pPr>
        <w:jc w:val="both"/>
        <w:rPr>
          <w:sz w:val="24"/>
          <w:szCs w:val="24"/>
        </w:rPr>
      </w:pPr>
    </w:p>
    <w:p w:rsidR="0083362F" w:rsidRDefault="00D044C6" w:rsidP="00D044C6">
      <w:pPr>
        <w:jc w:val="both"/>
        <w:rPr>
          <w:b/>
          <w:bCs/>
          <w:sz w:val="24"/>
          <w:szCs w:val="24"/>
          <w:u w:val="single"/>
        </w:rPr>
      </w:pPr>
      <w:r w:rsidRPr="00D044C6">
        <w:rPr>
          <w:b/>
          <w:bCs/>
          <w:sz w:val="24"/>
          <w:szCs w:val="24"/>
        </w:rPr>
        <w:t>2</w:t>
      </w:r>
      <w:r w:rsidRPr="00D044C6">
        <w:rPr>
          <w:b/>
          <w:bCs/>
          <w:sz w:val="24"/>
          <w:szCs w:val="24"/>
          <w:u w:val="single"/>
        </w:rPr>
        <w:t>-</w:t>
      </w:r>
      <w:r w:rsidR="008F5DB7">
        <w:rPr>
          <w:b/>
          <w:bCs/>
          <w:sz w:val="24"/>
          <w:szCs w:val="24"/>
          <w:u w:val="single"/>
        </w:rPr>
        <w:t xml:space="preserve"> </w:t>
      </w:r>
      <w:r w:rsidRPr="00D044C6">
        <w:rPr>
          <w:b/>
          <w:bCs/>
          <w:sz w:val="24"/>
          <w:szCs w:val="24"/>
          <w:u w:val="single"/>
        </w:rPr>
        <w:t>Cadre de la mission :</w:t>
      </w:r>
    </w:p>
    <w:tbl>
      <w:tblPr>
        <w:tblStyle w:val="TableGrid"/>
        <w:tblW w:w="0" w:type="auto"/>
        <w:tblLook w:val="04A0" w:firstRow="1" w:lastRow="0" w:firstColumn="1" w:lastColumn="0" w:noHBand="0" w:noVBand="1"/>
      </w:tblPr>
      <w:tblGrid>
        <w:gridCol w:w="9212"/>
      </w:tblGrid>
      <w:tr w:rsidR="00D044C6" w:rsidTr="00D044C6">
        <w:tc>
          <w:tcPr>
            <w:tcW w:w="9212" w:type="dxa"/>
          </w:tcPr>
          <w:p w:rsidR="009D1622" w:rsidRDefault="00D044C6" w:rsidP="00D044C6">
            <w:pPr>
              <w:jc w:val="both"/>
              <w:rPr>
                <w:b/>
                <w:bCs/>
                <w:sz w:val="24"/>
                <w:szCs w:val="24"/>
              </w:rPr>
            </w:pPr>
            <w:r w:rsidRPr="00D044C6">
              <w:rPr>
                <w:b/>
                <w:bCs/>
                <w:sz w:val="24"/>
                <w:szCs w:val="24"/>
              </w:rPr>
              <w:t>Programme de coopération </w:t>
            </w:r>
            <w:r w:rsidRPr="00846ED9">
              <w:rPr>
                <w:sz w:val="24"/>
                <w:szCs w:val="24"/>
              </w:rPr>
              <w:t>:</w:t>
            </w:r>
            <w:r w:rsidR="003B3F47" w:rsidRPr="00846ED9">
              <w:rPr>
                <w:sz w:val="24"/>
                <w:szCs w:val="24"/>
              </w:rPr>
              <w:t xml:space="preserve"> </w:t>
            </w:r>
            <w:r w:rsidR="009D1622">
              <w:rPr>
                <w:sz w:val="24"/>
                <w:szCs w:val="24"/>
              </w:rPr>
              <w:t>Commission économique pour l’Afrique des nations unies UNECA</w:t>
            </w:r>
            <w:r w:rsidR="009D1622">
              <w:rPr>
                <w:b/>
                <w:bCs/>
                <w:sz w:val="24"/>
                <w:szCs w:val="24"/>
              </w:rPr>
              <w:t xml:space="preserve"> </w:t>
            </w:r>
          </w:p>
          <w:p w:rsidR="00B15FFD" w:rsidRDefault="00D044C6" w:rsidP="00D044C6">
            <w:pPr>
              <w:jc w:val="both"/>
              <w:rPr>
                <w:sz w:val="24"/>
                <w:szCs w:val="24"/>
              </w:rPr>
            </w:pPr>
            <w:r>
              <w:rPr>
                <w:b/>
                <w:bCs/>
                <w:sz w:val="24"/>
                <w:szCs w:val="24"/>
              </w:rPr>
              <w:t>Organisateur :</w:t>
            </w:r>
            <w:r w:rsidR="003B3F47">
              <w:rPr>
                <w:b/>
                <w:bCs/>
                <w:sz w:val="24"/>
                <w:szCs w:val="24"/>
              </w:rPr>
              <w:t xml:space="preserve"> </w:t>
            </w:r>
            <w:r w:rsidR="00B15FFD">
              <w:rPr>
                <w:sz w:val="24"/>
                <w:szCs w:val="24"/>
              </w:rPr>
              <w:t xml:space="preserve">Haut </w:t>
            </w:r>
            <w:r w:rsidR="00B15FFD" w:rsidRPr="006505A7">
              <w:rPr>
                <w:sz w:val="24"/>
                <w:szCs w:val="24"/>
              </w:rPr>
              <w:t xml:space="preserve">Commissariat au Plan </w:t>
            </w:r>
            <w:r w:rsidR="00B15FFD">
              <w:rPr>
                <w:sz w:val="24"/>
                <w:szCs w:val="24"/>
              </w:rPr>
              <w:t xml:space="preserve">du Maroc </w:t>
            </w:r>
          </w:p>
          <w:p w:rsidR="003B3F47" w:rsidRPr="00EC26E5" w:rsidRDefault="003B3F47" w:rsidP="00D044C6">
            <w:pPr>
              <w:jc w:val="both"/>
              <w:rPr>
                <w:sz w:val="24"/>
                <w:szCs w:val="24"/>
              </w:rPr>
            </w:pPr>
            <w:r>
              <w:rPr>
                <w:b/>
                <w:bCs/>
                <w:sz w:val="24"/>
                <w:szCs w:val="24"/>
              </w:rPr>
              <w:t>Date de début :</w:t>
            </w:r>
            <w:r w:rsidR="00D6095E">
              <w:rPr>
                <w:b/>
                <w:bCs/>
                <w:sz w:val="24"/>
                <w:szCs w:val="24"/>
              </w:rPr>
              <w:t xml:space="preserve">     </w:t>
            </w:r>
            <w:r w:rsidR="00846ED9" w:rsidRPr="00EC26E5">
              <w:rPr>
                <w:sz w:val="24"/>
                <w:szCs w:val="24"/>
              </w:rPr>
              <w:t>10/02/2016</w:t>
            </w:r>
            <w:r w:rsidR="00D6095E">
              <w:rPr>
                <w:b/>
                <w:bCs/>
                <w:sz w:val="24"/>
                <w:szCs w:val="24"/>
              </w:rPr>
              <w:t xml:space="preserve">                                    Date de </w:t>
            </w:r>
            <w:r w:rsidR="00E8559B">
              <w:rPr>
                <w:b/>
                <w:bCs/>
                <w:sz w:val="24"/>
                <w:szCs w:val="24"/>
              </w:rPr>
              <w:t>fin :</w:t>
            </w:r>
            <w:r w:rsidR="00846ED9">
              <w:rPr>
                <w:b/>
                <w:bCs/>
                <w:sz w:val="24"/>
                <w:szCs w:val="24"/>
              </w:rPr>
              <w:t xml:space="preserve">   </w:t>
            </w:r>
            <w:r w:rsidR="00846ED9" w:rsidRPr="00EC26E5">
              <w:rPr>
                <w:sz w:val="24"/>
                <w:szCs w:val="24"/>
              </w:rPr>
              <w:t>12/02/2016</w:t>
            </w:r>
          </w:p>
          <w:p w:rsidR="00E8559B" w:rsidRDefault="00E8559B" w:rsidP="00D044C6">
            <w:pPr>
              <w:jc w:val="both"/>
              <w:rPr>
                <w:b/>
                <w:bCs/>
                <w:sz w:val="24"/>
                <w:szCs w:val="24"/>
              </w:rPr>
            </w:pPr>
            <w:r>
              <w:rPr>
                <w:b/>
                <w:bCs/>
                <w:sz w:val="24"/>
                <w:szCs w:val="24"/>
              </w:rPr>
              <w:t>Pays/Ville </w:t>
            </w:r>
            <w:r w:rsidRPr="00846ED9">
              <w:rPr>
                <w:sz w:val="24"/>
                <w:szCs w:val="24"/>
              </w:rPr>
              <w:t>:</w:t>
            </w:r>
            <w:r w:rsidR="00846ED9" w:rsidRPr="00846ED9">
              <w:rPr>
                <w:sz w:val="24"/>
                <w:szCs w:val="24"/>
              </w:rPr>
              <w:t xml:space="preserve"> Rabat/Maroc</w:t>
            </w:r>
            <w:r w:rsidR="00846ED9">
              <w:rPr>
                <w:b/>
                <w:bCs/>
                <w:sz w:val="24"/>
                <w:szCs w:val="24"/>
              </w:rPr>
              <w:t xml:space="preserve"> </w:t>
            </w:r>
          </w:p>
          <w:p w:rsidR="00E8559B" w:rsidRPr="00121A4D" w:rsidRDefault="00E8559B" w:rsidP="00422DE7">
            <w:pPr>
              <w:jc w:val="both"/>
              <w:rPr>
                <w:sz w:val="24"/>
                <w:szCs w:val="24"/>
              </w:rPr>
            </w:pPr>
            <w:r>
              <w:rPr>
                <w:b/>
                <w:bCs/>
                <w:sz w:val="24"/>
                <w:szCs w:val="24"/>
              </w:rPr>
              <w:t>Sujet de la mission :</w:t>
            </w:r>
            <w:r w:rsidR="00846ED9">
              <w:rPr>
                <w:b/>
                <w:bCs/>
                <w:sz w:val="24"/>
                <w:szCs w:val="24"/>
              </w:rPr>
              <w:t xml:space="preserve"> </w:t>
            </w:r>
            <w:r w:rsidR="00422DE7" w:rsidRPr="00422DE7">
              <w:rPr>
                <w:sz w:val="24"/>
                <w:szCs w:val="24"/>
              </w:rPr>
              <w:t>V</w:t>
            </w:r>
            <w:r w:rsidR="00121A4D" w:rsidRPr="00121A4D">
              <w:rPr>
                <w:sz w:val="24"/>
                <w:szCs w:val="24"/>
              </w:rPr>
              <w:t>isite d’étude pour s’inspirer</w:t>
            </w:r>
            <w:r w:rsidR="00121A4D">
              <w:rPr>
                <w:sz w:val="24"/>
                <w:szCs w:val="24"/>
              </w:rPr>
              <w:t xml:space="preserve"> de</w:t>
            </w:r>
            <w:r w:rsidR="00121A4D" w:rsidRPr="00121A4D">
              <w:rPr>
                <w:sz w:val="24"/>
                <w:szCs w:val="24"/>
              </w:rPr>
              <w:t xml:space="preserve"> l’expérience marocaine dans l’utilisation des nouvelles technologies</w:t>
            </w:r>
            <w:r w:rsidR="00121A4D">
              <w:rPr>
                <w:sz w:val="24"/>
                <w:szCs w:val="24"/>
              </w:rPr>
              <w:t xml:space="preserve"> dans l’enquête emploi</w:t>
            </w:r>
          </w:p>
          <w:p w:rsidR="00D044C6" w:rsidRDefault="00D044C6" w:rsidP="00D044C6">
            <w:pPr>
              <w:jc w:val="both"/>
              <w:rPr>
                <w:b/>
                <w:bCs/>
                <w:sz w:val="24"/>
                <w:szCs w:val="24"/>
                <w:u w:val="single"/>
              </w:rPr>
            </w:pPr>
          </w:p>
        </w:tc>
      </w:tr>
    </w:tbl>
    <w:p w:rsidR="00D044C6" w:rsidRPr="00D044C6" w:rsidRDefault="00D044C6" w:rsidP="00D044C6">
      <w:pPr>
        <w:jc w:val="both"/>
        <w:rPr>
          <w:b/>
          <w:bCs/>
          <w:sz w:val="24"/>
          <w:szCs w:val="24"/>
          <w:u w:val="single"/>
        </w:rPr>
      </w:pPr>
    </w:p>
    <w:p w:rsidR="0083362F" w:rsidRPr="00841178" w:rsidRDefault="00841178" w:rsidP="00C45D0D">
      <w:pPr>
        <w:jc w:val="both"/>
        <w:rPr>
          <w:b/>
          <w:bCs/>
          <w:sz w:val="24"/>
          <w:szCs w:val="24"/>
          <w:u w:val="single"/>
        </w:rPr>
      </w:pPr>
      <w:r w:rsidRPr="00841178">
        <w:rPr>
          <w:b/>
          <w:bCs/>
          <w:sz w:val="24"/>
          <w:szCs w:val="24"/>
        </w:rPr>
        <w:t>3-</w:t>
      </w:r>
      <w:r>
        <w:rPr>
          <w:sz w:val="24"/>
          <w:szCs w:val="24"/>
        </w:rPr>
        <w:t xml:space="preserve"> </w:t>
      </w:r>
      <w:r w:rsidRPr="00841178">
        <w:rPr>
          <w:b/>
          <w:bCs/>
          <w:sz w:val="24"/>
          <w:szCs w:val="24"/>
          <w:u w:val="single"/>
        </w:rPr>
        <w:t>Condition de la mission et résultat :</w:t>
      </w:r>
    </w:p>
    <w:p w:rsidR="00841178" w:rsidRPr="00C102F5" w:rsidRDefault="00B7414F" w:rsidP="00C45D0D">
      <w:pPr>
        <w:jc w:val="both"/>
        <w:rPr>
          <w:sz w:val="24"/>
          <w:szCs w:val="24"/>
          <w:u w:val="single"/>
        </w:rPr>
      </w:pPr>
      <w:r w:rsidRPr="00C102F5">
        <w:rPr>
          <w:sz w:val="24"/>
          <w:szCs w:val="24"/>
          <w:u w:val="single"/>
        </w:rPr>
        <w:t>Introduction :</w:t>
      </w:r>
    </w:p>
    <w:p w:rsidR="00901A06" w:rsidRDefault="00BC1B9B" w:rsidP="006505A7">
      <w:pPr>
        <w:jc w:val="both"/>
        <w:rPr>
          <w:sz w:val="24"/>
          <w:szCs w:val="24"/>
        </w:rPr>
      </w:pPr>
      <w:r>
        <w:rPr>
          <w:sz w:val="24"/>
          <w:szCs w:val="24"/>
        </w:rPr>
        <w:t>Dans la cadre de la</w:t>
      </w:r>
      <w:r w:rsidR="00901A06">
        <w:rPr>
          <w:sz w:val="24"/>
          <w:szCs w:val="24"/>
        </w:rPr>
        <w:t xml:space="preserve"> réalisation du projet « Développement des capacités des pays africains à utiliser les nouvelles technologies dans la collecte des données », financé par la Commission économique pour l’Afrique des nations unies UNECA</w:t>
      </w:r>
      <w:r w:rsidR="006505A7">
        <w:rPr>
          <w:sz w:val="24"/>
          <w:szCs w:val="24"/>
        </w:rPr>
        <w:t>, l</w:t>
      </w:r>
      <w:r w:rsidR="00901A06">
        <w:rPr>
          <w:sz w:val="24"/>
          <w:szCs w:val="24"/>
        </w:rPr>
        <w:t>a Tunisie a été choisi</w:t>
      </w:r>
      <w:r w:rsidR="009D1622">
        <w:rPr>
          <w:sz w:val="24"/>
          <w:szCs w:val="24"/>
        </w:rPr>
        <w:t>e comme pays</w:t>
      </w:r>
      <w:r w:rsidR="00901A06">
        <w:rPr>
          <w:sz w:val="24"/>
          <w:szCs w:val="24"/>
        </w:rPr>
        <w:t xml:space="preserve"> pilote parmi</w:t>
      </w:r>
      <w:r w:rsidR="009D1622">
        <w:rPr>
          <w:sz w:val="24"/>
          <w:szCs w:val="24"/>
        </w:rPr>
        <w:t xml:space="preserve"> une liste de</w:t>
      </w:r>
      <w:r w:rsidR="00901A06">
        <w:rPr>
          <w:sz w:val="24"/>
          <w:szCs w:val="24"/>
        </w:rPr>
        <w:t xml:space="preserve"> six pays</w:t>
      </w:r>
      <w:r w:rsidR="006505A7">
        <w:rPr>
          <w:sz w:val="24"/>
          <w:szCs w:val="24"/>
        </w:rPr>
        <w:t xml:space="preserve">. Vu l’expérience marocaine dans l’utilisation des nouvelles </w:t>
      </w:r>
      <w:r w:rsidR="006505A7">
        <w:rPr>
          <w:sz w:val="24"/>
          <w:szCs w:val="24"/>
        </w:rPr>
        <w:lastRenderedPageBreak/>
        <w:t xml:space="preserve">technologies dans la collecte des données, une visite d’étude a été organisé du 10 au 12 Février 2016 au Haut </w:t>
      </w:r>
      <w:r w:rsidR="006505A7" w:rsidRPr="006505A7">
        <w:rPr>
          <w:sz w:val="24"/>
          <w:szCs w:val="24"/>
        </w:rPr>
        <w:t xml:space="preserve">Commissariat au Plan </w:t>
      </w:r>
      <w:r w:rsidR="006505A7">
        <w:rPr>
          <w:sz w:val="24"/>
          <w:szCs w:val="24"/>
        </w:rPr>
        <w:t>du Maroc afin de découvrir leur expérience en particulier pour l’enquête emploi.</w:t>
      </w:r>
    </w:p>
    <w:p w:rsidR="009D1622" w:rsidRDefault="009D1622" w:rsidP="006505A7">
      <w:pPr>
        <w:jc w:val="both"/>
        <w:rPr>
          <w:sz w:val="24"/>
          <w:szCs w:val="24"/>
        </w:rPr>
      </w:pPr>
    </w:p>
    <w:p w:rsidR="00B7414F" w:rsidRPr="00C102F5" w:rsidRDefault="009444FD" w:rsidP="00C45D0D">
      <w:pPr>
        <w:jc w:val="both"/>
        <w:rPr>
          <w:sz w:val="24"/>
          <w:szCs w:val="24"/>
          <w:u w:val="single"/>
        </w:rPr>
      </w:pPr>
      <w:r w:rsidRPr="00C102F5">
        <w:rPr>
          <w:sz w:val="24"/>
          <w:szCs w:val="24"/>
          <w:u w:val="single"/>
        </w:rPr>
        <w:t>Contenu de la mission :</w:t>
      </w:r>
    </w:p>
    <w:p w:rsidR="00760F82" w:rsidRDefault="00760F82" w:rsidP="00C45D0D">
      <w:pPr>
        <w:jc w:val="both"/>
        <w:rPr>
          <w:sz w:val="24"/>
          <w:szCs w:val="24"/>
        </w:rPr>
      </w:pPr>
      <w:r>
        <w:rPr>
          <w:sz w:val="24"/>
          <w:szCs w:val="24"/>
        </w:rPr>
        <w:t>Le principal objectif de la visite d’étude était de découvrir l’expérience marocaine dans  l’organisation  et la réalisation de l’enquête emploi en utilisant les nouvelles technologies pour la collecte des données. Lors de cette visite les points suivants ont été évoqués :</w:t>
      </w:r>
    </w:p>
    <w:p w:rsidR="00C102F5" w:rsidRDefault="00C102F5" w:rsidP="00760F82">
      <w:pPr>
        <w:pStyle w:val="ListParagraph"/>
        <w:numPr>
          <w:ilvl w:val="0"/>
          <w:numId w:val="1"/>
        </w:numPr>
        <w:jc w:val="both"/>
        <w:rPr>
          <w:sz w:val="24"/>
          <w:szCs w:val="24"/>
        </w:rPr>
      </w:pPr>
      <w:r>
        <w:rPr>
          <w:sz w:val="24"/>
          <w:szCs w:val="24"/>
        </w:rPr>
        <w:t xml:space="preserve">Présentation du Haut </w:t>
      </w:r>
      <w:r w:rsidR="004146D0">
        <w:rPr>
          <w:sz w:val="24"/>
          <w:szCs w:val="24"/>
        </w:rPr>
        <w:t>Commissariat</w:t>
      </w:r>
      <w:r>
        <w:rPr>
          <w:sz w:val="24"/>
          <w:szCs w:val="24"/>
        </w:rPr>
        <w:t xml:space="preserve"> au Plan du Maroc</w:t>
      </w:r>
      <w:r w:rsidR="00760F82">
        <w:rPr>
          <w:sz w:val="24"/>
          <w:szCs w:val="24"/>
        </w:rPr>
        <w:t xml:space="preserve"> et les différentes directions qui le constituent et en particulier celle chargée de l’enquête emploi.</w:t>
      </w:r>
    </w:p>
    <w:p w:rsidR="00C102F5" w:rsidRDefault="00C102F5" w:rsidP="008C07B5">
      <w:pPr>
        <w:pStyle w:val="ListParagraph"/>
        <w:numPr>
          <w:ilvl w:val="0"/>
          <w:numId w:val="1"/>
        </w:numPr>
        <w:jc w:val="both"/>
        <w:rPr>
          <w:sz w:val="24"/>
          <w:szCs w:val="24"/>
        </w:rPr>
      </w:pPr>
      <w:r>
        <w:rPr>
          <w:sz w:val="24"/>
          <w:szCs w:val="24"/>
        </w:rPr>
        <w:t>Présentation de l’historique de l’enquête Emploi</w:t>
      </w:r>
      <w:r w:rsidR="008C07B5">
        <w:rPr>
          <w:sz w:val="24"/>
          <w:szCs w:val="24"/>
        </w:rPr>
        <w:t xml:space="preserve"> de 1976 à 2016</w:t>
      </w:r>
      <w:r>
        <w:rPr>
          <w:sz w:val="24"/>
          <w:szCs w:val="24"/>
        </w:rPr>
        <w:t xml:space="preserve"> en précisant</w:t>
      </w:r>
      <w:r w:rsidR="008C07B5">
        <w:rPr>
          <w:sz w:val="24"/>
          <w:szCs w:val="24"/>
        </w:rPr>
        <w:t xml:space="preserve"> les différentes phases par lesquelles l’enquête est passée et les </w:t>
      </w:r>
      <w:r>
        <w:rPr>
          <w:sz w:val="24"/>
          <w:szCs w:val="24"/>
        </w:rPr>
        <w:t xml:space="preserve"> changements </w:t>
      </w:r>
      <w:r w:rsidR="008C07B5">
        <w:rPr>
          <w:sz w:val="24"/>
          <w:szCs w:val="24"/>
        </w:rPr>
        <w:t>survenus.</w:t>
      </w:r>
    </w:p>
    <w:p w:rsidR="00B800EB" w:rsidRDefault="008C07B5" w:rsidP="00C102F5">
      <w:pPr>
        <w:pStyle w:val="ListParagraph"/>
        <w:numPr>
          <w:ilvl w:val="0"/>
          <w:numId w:val="1"/>
        </w:numPr>
        <w:jc w:val="both"/>
        <w:rPr>
          <w:sz w:val="24"/>
          <w:szCs w:val="24"/>
        </w:rPr>
      </w:pPr>
      <w:r>
        <w:rPr>
          <w:sz w:val="24"/>
          <w:szCs w:val="24"/>
        </w:rPr>
        <w:t>Présentation des différents objectifs visés par l’enquête emploi ainsi que les différentes thématiques abordés dans le questionnaire.</w:t>
      </w:r>
    </w:p>
    <w:p w:rsidR="008C07B5" w:rsidRDefault="008C07B5" w:rsidP="00C102F5">
      <w:pPr>
        <w:pStyle w:val="ListParagraph"/>
        <w:numPr>
          <w:ilvl w:val="0"/>
          <w:numId w:val="1"/>
        </w:numPr>
        <w:jc w:val="both"/>
        <w:rPr>
          <w:sz w:val="24"/>
          <w:szCs w:val="24"/>
        </w:rPr>
      </w:pPr>
      <w:r>
        <w:rPr>
          <w:sz w:val="24"/>
          <w:szCs w:val="24"/>
        </w:rPr>
        <w:t>Présentation de la méthode de collecte des données en utilisant les nouvelles technologies et ceci en mettant l’accent sur l’organisation du travail entre les différents intervenants lors de l’enquête (direction centrale, direction régionale, contrôleur, enquêteur).</w:t>
      </w:r>
    </w:p>
    <w:p w:rsidR="008F1137" w:rsidRDefault="008F1137" w:rsidP="00A72672">
      <w:pPr>
        <w:pStyle w:val="ListParagraph"/>
        <w:numPr>
          <w:ilvl w:val="0"/>
          <w:numId w:val="1"/>
        </w:numPr>
        <w:jc w:val="both"/>
        <w:rPr>
          <w:sz w:val="24"/>
          <w:szCs w:val="24"/>
        </w:rPr>
      </w:pPr>
      <w:r>
        <w:rPr>
          <w:sz w:val="24"/>
          <w:szCs w:val="24"/>
        </w:rPr>
        <w:t xml:space="preserve">Présentation de l’application informatique utilisée lors de la phase de collecte des données pour l’enquête emploi et ceci en utilisant les </w:t>
      </w:r>
      <w:r w:rsidR="00A72672">
        <w:rPr>
          <w:sz w:val="24"/>
          <w:szCs w:val="24"/>
        </w:rPr>
        <w:t>tablettes</w:t>
      </w:r>
      <w:r>
        <w:rPr>
          <w:sz w:val="24"/>
          <w:szCs w:val="24"/>
        </w:rPr>
        <w:t>.</w:t>
      </w:r>
    </w:p>
    <w:p w:rsidR="008F1137" w:rsidRDefault="008F1137" w:rsidP="008F1137">
      <w:pPr>
        <w:pStyle w:val="ListParagraph"/>
        <w:numPr>
          <w:ilvl w:val="0"/>
          <w:numId w:val="1"/>
        </w:numPr>
        <w:jc w:val="both"/>
        <w:rPr>
          <w:sz w:val="24"/>
          <w:szCs w:val="24"/>
        </w:rPr>
      </w:pPr>
      <w:r>
        <w:rPr>
          <w:sz w:val="24"/>
          <w:szCs w:val="24"/>
        </w:rPr>
        <w:t>Présentation de la Charte utilisateur qui définit le rôle de chaque intervenant  dans l’enquête emploi.</w:t>
      </w:r>
    </w:p>
    <w:p w:rsidR="008F1137" w:rsidRPr="00C102F5" w:rsidRDefault="004909AB" w:rsidP="00A72672">
      <w:pPr>
        <w:pStyle w:val="ListParagraph"/>
        <w:numPr>
          <w:ilvl w:val="0"/>
          <w:numId w:val="1"/>
        </w:numPr>
        <w:jc w:val="both"/>
        <w:rPr>
          <w:sz w:val="24"/>
          <w:szCs w:val="24"/>
        </w:rPr>
      </w:pPr>
      <w:r>
        <w:rPr>
          <w:sz w:val="24"/>
          <w:szCs w:val="24"/>
        </w:rPr>
        <w:t xml:space="preserve">Une visite du bureau régional d’El Kenitra a été réalisée  puis une </w:t>
      </w:r>
      <w:r w:rsidR="00A72672">
        <w:rPr>
          <w:sz w:val="24"/>
          <w:szCs w:val="24"/>
        </w:rPr>
        <w:t>sortie</w:t>
      </w:r>
      <w:r>
        <w:rPr>
          <w:sz w:val="24"/>
          <w:szCs w:val="24"/>
        </w:rPr>
        <w:t xml:space="preserve"> sur terrain a été effectuée avec les enquêteurs pour interviewer </w:t>
      </w:r>
      <w:r w:rsidR="009D1622">
        <w:rPr>
          <w:sz w:val="24"/>
          <w:szCs w:val="24"/>
        </w:rPr>
        <w:t>quelque</w:t>
      </w:r>
      <w:r w:rsidR="006F2EB5">
        <w:rPr>
          <w:sz w:val="24"/>
          <w:szCs w:val="24"/>
        </w:rPr>
        <w:t>s</w:t>
      </w:r>
      <w:r>
        <w:rPr>
          <w:sz w:val="24"/>
          <w:szCs w:val="24"/>
        </w:rPr>
        <w:t xml:space="preserve"> </w:t>
      </w:r>
      <w:r w:rsidR="006F2EB5">
        <w:rPr>
          <w:sz w:val="24"/>
          <w:szCs w:val="24"/>
        </w:rPr>
        <w:t>ménages</w:t>
      </w:r>
      <w:r>
        <w:rPr>
          <w:sz w:val="24"/>
          <w:szCs w:val="24"/>
        </w:rPr>
        <w:t>.</w:t>
      </w:r>
    </w:p>
    <w:p w:rsidR="00C102F5" w:rsidRDefault="00C102F5" w:rsidP="00C45D0D">
      <w:pPr>
        <w:jc w:val="both"/>
        <w:rPr>
          <w:sz w:val="24"/>
          <w:szCs w:val="24"/>
        </w:rPr>
      </w:pPr>
    </w:p>
    <w:p w:rsidR="009444FD" w:rsidRPr="009444FD" w:rsidRDefault="009444FD" w:rsidP="00C45D0D">
      <w:pPr>
        <w:jc w:val="both"/>
        <w:rPr>
          <w:b/>
          <w:bCs/>
          <w:sz w:val="24"/>
          <w:szCs w:val="24"/>
          <w:u w:val="single"/>
        </w:rPr>
      </w:pPr>
      <w:r w:rsidRPr="009444FD">
        <w:rPr>
          <w:b/>
          <w:bCs/>
          <w:sz w:val="24"/>
          <w:szCs w:val="24"/>
        </w:rPr>
        <w:t xml:space="preserve">4- </w:t>
      </w:r>
      <w:r w:rsidRPr="009444FD">
        <w:rPr>
          <w:b/>
          <w:bCs/>
          <w:sz w:val="24"/>
          <w:szCs w:val="24"/>
          <w:u w:val="single"/>
        </w:rPr>
        <w:t>Evaluations et perspectives :</w:t>
      </w:r>
    </w:p>
    <w:p w:rsidR="009444FD" w:rsidRDefault="009444FD" w:rsidP="00C45D0D">
      <w:pPr>
        <w:jc w:val="both"/>
        <w:rPr>
          <w:sz w:val="24"/>
          <w:szCs w:val="24"/>
        </w:rPr>
      </w:pPr>
    </w:p>
    <w:p w:rsidR="009444FD" w:rsidRPr="006D351E" w:rsidRDefault="009444FD" w:rsidP="00C45D0D">
      <w:pPr>
        <w:jc w:val="both"/>
        <w:rPr>
          <w:sz w:val="24"/>
          <w:szCs w:val="24"/>
          <w:u w:val="single"/>
        </w:rPr>
      </w:pPr>
      <w:r w:rsidRPr="006D351E">
        <w:rPr>
          <w:sz w:val="24"/>
          <w:szCs w:val="24"/>
          <w:u w:val="single"/>
        </w:rPr>
        <w:t>-Evaluations :</w:t>
      </w:r>
    </w:p>
    <w:p w:rsidR="004909AB" w:rsidRDefault="004909AB" w:rsidP="00C45D0D">
      <w:pPr>
        <w:jc w:val="both"/>
        <w:rPr>
          <w:sz w:val="24"/>
          <w:szCs w:val="24"/>
        </w:rPr>
      </w:pPr>
      <w:r>
        <w:rPr>
          <w:sz w:val="24"/>
          <w:szCs w:val="24"/>
        </w:rPr>
        <w:t>Cette visite a permis de :</w:t>
      </w:r>
    </w:p>
    <w:p w:rsidR="004909AB" w:rsidRDefault="004909AB" w:rsidP="004909AB">
      <w:pPr>
        <w:pStyle w:val="ListParagraph"/>
        <w:numPr>
          <w:ilvl w:val="0"/>
          <w:numId w:val="1"/>
        </w:numPr>
        <w:jc w:val="both"/>
        <w:rPr>
          <w:sz w:val="24"/>
          <w:szCs w:val="24"/>
        </w:rPr>
      </w:pPr>
      <w:r w:rsidRPr="004909AB">
        <w:rPr>
          <w:sz w:val="24"/>
          <w:szCs w:val="24"/>
        </w:rPr>
        <w:t>Découvrir l’expérience marocaine dans la collecte des données de l’emploi en utilisant les nouvelles technologies.</w:t>
      </w:r>
    </w:p>
    <w:p w:rsidR="008256F1" w:rsidRDefault="008256F1" w:rsidP="004909AB">
      <w:pPr>
        <w:pStyle w:val="ListParagraph"/>
        <w:numPr>
          <w:ilvl w:val="0"/>
          <w:numId w:val="1"/>
        </w:numPr>
        <w:jc w:val="both"/>
        <w:rPr>
          <w:sz w:val="24"/>
          <w:szCs w:val="24"/>
        </w:rPr>
      </w:pPr>
      <w:r>
        <w:rPr>
          <w:sz w:val="24"/>
          <w:szCs w:val="24"/>
        </w:rPr>
        <w:t>Initiation au système d’information de l’enquête emploi</w:t>
      </w:r>
      <w:r w:rsidR="00060618">
        <w:rPr>
          <w:sz w:val="24"/>
          <w:szCs w:val="24"/>
        </w:rPr>
        <w:t> </w:t>
      </w:r>
      <w:r>
        <w:rPr>
          <w:sz w:val="24"/>
          <w:szCs w:val="24"/>
        </w:rPr>
        <w:t xml:space="preserve"> </w:t>
      </w:r>
      <w:r w:rsidR="00060618">
        <w:rPr>
          <w:sz w:val="24"/>
          <w:szCs w:val="24"/>
        </w:rPr>
        <w:t xml:space="preserve">et ceci </w:t>
      </w:r>
      <w:r>
        <w:rPr>
          <w:sz w:val="24"/>
          <w:szCs w:val="24"/>
        </w:rPr>
        <w:t xml:space="preserve">de la collecte des données </w:t>
      </w:r>
      <w:r w:rsidR="00060618">
        <w:rPr>
          <w:sz w:val="24"/>
          <w:szCs w:val="24"/>
        </w:rPr>
        <w:t>jusqu’</w:t>
      </w:r>
      <w:r>
        <w:rPr>
          <w:sz w:val="24"/>
          <w:szCs w:val="24"/>
        </w:rPr>
        <w:t>à la génération des différents indicateurs.</w:t>
      </w:r>
    </w:p>
    <w:p w:rsidR="008256F1" w:rsidRPr="004909AB" w:rsidRDefault="00DC4CAF" w:rsidP="00DC4CAF">
      <w:pPr>
        <w:pStyle w:val="ListParagraph"/>
        <w:numPr>
          <w:ilvl w:val="0"/>
          <w:numId w:val="1"/>
        </w:numPr>
        <w:jc w:val="both"/>
        <w:rPr>
          <w:sz w:val="24"/>
          <w:szCs w:val="24"/>
        </w:rPr>
      </w:pPr>
      <w:r>
        <w:rPr>
          <w:sz w:val="24"/>
          <w:szCs w:val="24"/>
        </w:rPr>
        <w:t>Mettre l</w:t>
      </w:r>
      <w:r w:rsidR="008256F1">
        <w:rPr>
          <w:sz w:val="24"/>
          <w:szCs w:val="24"/>
        </w:rPr>
        <w:t>’</w:t>
      </w:r>
      <w:r>
        <w:rPr>
          <w:sz w:val="24"/>
          <w:szCs w:val="24"/>
        </w:rPr>
        <w:t xml:space="preserve">accent </w:t>
      </w:r>
      <w:r w:rsidR="008256F1">
        <w:rPr>
          <w:sz w:val="24"/>
          <w:szCs w:val="24"/>
        </w:rPr>
        <w:t>sur l’importance de la charte utilisateur pour organiser les différentes enquêtes menées par le Haut Commissariat</w:t>
      </w:r>
      <w:r w:rsidR="009D1622">
        <w:rPr>
          <w:sz w:val="24"/>
          <w:szCs w:val="24"/>
        </w:rPr>
        <w:t xml:space="preserve"> au Plan</w:t>
      </w:r>
      <w:r w:rsidR="008256F1">
        <w:rPr>
          <w:sz w:val="24"/>
          <w:szCs w:val="24"/>
        </w:rPr>
        <w:t>.</w:t>
      </w:r>
    </w:p>
    <w:p w:rsidR="009444FD" w:rsidRPr="006D351E" w:rsidRDefault="009444FD" w:rsidP="00C45D0D">
      <w:pPr>
        <w:jc w:val="both"/>
        <w:rPr>
          <w:sz w:val="24"/>
          <w:szCs w:val="24"/>
          <w:u w:val="single"/>
        </w:rPr>
      </w:pPr>
      <w:r w:rsidRPr="006D351E">
        <w:rPr>
          <w:sz w:val="24"/>
          <w:szCs w:val="24"/>
          <w:u w:val="single"/>
        </w:rPr>
        <w:lastRenderedPageBreak/>
        <w:t>-Perspectives :</w:t>
      </w:r>
    </w:p>
    <w:p w:rsidR="008256F1" w:rsidRDefault="008256F1" w:rsidP="008256F1">
      <w:pPr>
        <w:ind w:left="708"/>
        <w:jc w:val="both"/>
        <w:rPr>
          <w:sz w:val="24"/>
          <w:szCs w:val="24"/>
        </w:rPr>
      </w:pPr>
      <w:r>
        <w:rPr>
          <w:sz w:val="24"/>
          <w:szCs w:val="24"/>
        </w:rPr>
        <w:t>- L’expérience marocaine est très enrichissante, elle va nous permettre de revoir notre méthode de travail pour l’enquête emploi :</w:t>
      </w:r>
    </w:p>
    <w:p w:rsidR="008256F1" w:rsidRDefault="008256F1" w:rsidP="008256F1">
      <w:pPr>
        <w:ind w:left="708" w:firstLine="708"/>
        <w:jc w:val="both"/>
        <w:rPr>
          <w:sz w:val="24"/>
          <w:szCs w:val="24"/>
        </w:rPr>
      </w:pPr>
      <w:r>
        <w:rPr>
          <w:sz w:val="24"/>
          <w:szCs w:val="24"/>
        </w:rPr>
        <w:t>* Reformuler et alléger notre questionnaire</w:t>
      </w:r>
    </w:p>
    <w:p w:rsidR="008256F1" w:rsidRDefault="008256F1" w:rsidP="008256F1">
      <w:pPr>
        <w:ind w:left="1416"/>
        <w:jc w:val="both"/>
        <w:rPr>
          <w:sz w:val="24"/>
          <w:szCs w:val="24"/>
        </w:rPr>
      </w:pPr>
      <w:r>
        <w:rPr>
          <w:sz w:val="24"/>
          <w:szCs w:val="24"/>
        </w:rPr>
        <w:t>* Redéfinir les différents intervenants et leur attribuer des rôles avec précision</w:t>
      </w:r>
    </w:p>
    <w:p w:rsidR="008256F1" w:rsidRDefault="008256F1" w:rsidP="008256F1">
      <w:pPr>
        <w:ind w:left="1416"/>
        <w:jc w:val="both"/>
        <w:rPr>
          <w:sz w:val="24"/>
          <w:szCs w:val="24"/>
        </w:rPr>
      </w:pPr>
      <w:r>
        <w:rPr>
          <w:sz w:val="24"/>
          <w:szCs w:val="24"/>
        </w:rPr>
        <w:t>* Redéfinir le flux entre les différents intervenants</w:t>
      </w:r>
    </w:p>
    <w:p w:rsidR="008256F1" w:rsidRDefault="008256F1" w:rsidP="00DC4CAF">
      <w:pPr>
        <w:ind w:left="705"/>
        <w:jc w:val="both"/>
        <w:rPr>
          <w:sz w:val="24"/>
          <w:szCs w:val="24"/>
        </w:rPr>
      </w:pPr>
      <w:r>
        <w:rPr>
          <w:sz w:val="24"/>
          <w:szCs w:val="24"/>
        </w:rPr>
        <w:t xml:space="preserve">- Définition de notre propre charte utilisateur afin de </w:t>
      </w:r>
      <w:r w:rsidR="00DC4CAF">
        <w:rPr>
          <w:sz w:val="24"/>
          <w:szCs w:val="24"/>
        </w:rPr>
        <w:t>décrire</w:t>
      </w:r>
      <w:r>
        <w:rPr>
          <w:sz w:val="24"/>
          <w:szCs w:val="24"/>
        </w:rPr>
        <w:t xml:space="preserve"> le rôle de chaque intervenant de façon claire et de lui attribuer des taches précises.</w:t>
      </w:r>
    </w:p>
    <w:p w:rsidR="009444FD" w:rsidRDefault="009444FD" w:rsidP="00C45D0D">
      <w:pPr>
        <w:jc w:val="both"/>
        <w:rPr>
          <w:sz w:val="24"/>
          <w:szCs w:val="24"/>
        </w:rPr>
      </w:pPr>
    </w:p>
    <w:p w:rsidR="009444FD" w:rsidRPr="009444FD" w:rsidRDefault="009444FD" w:rsidP="00C45D0D">
      <w:pPr>
        <w:jc w:val="both"/>
        <w:rPr>
          <w:b/>
          <w:bCs/>
          <w:sz w:val="24"/>
          <w:szCs w:val="24"/>
          <w:u w:val="single"/>
        </w:rPr>
      </w:pPr>
      <w:r w:rsidRPr="009444FD">
        <w:rPr>
          <w:b/>
          <w:bCs/>
          <w:sz w:val="24"/>
          <w:szCs w:val="24"/>
        </w:rPr>
        <w:t>5-</w:t>
      </w:r>
      <w:r>
        <w:rPr>
          <w:b/>
          <w:bCs/>
          <w:sz w:val="24"/>
          <w:szCs w:val="24"/>
        </w:rPr>
        <w:t xml:space="preserve"> </w:t>
      </w:r>
      <w:r w:rsidRPr="009444FD">
        <w:rPr>
          <w:b/>
          <w:bCs/>
          <w:sz w:val="24"/>
          <w:szCs w:val="24"/>
          <w:u w:val="single"/>
        </w:rPr>
        <w:t>Condition de l’hébergement :</w:t>
      </w:r>
    </w:p>
    <w:p w:rsidR="009444FD" w:rsidRDefault="009444FD" w:rsidP="00C45D0D">
      <w:pPr>
        <w:jc w:val="both"/>
        <w:rPr>
          <w:sz w:val="24"/>
          <w:szCs w:val="24"/>
        </w:rPr>
      </w:pPr>
    </w:p>
    <w:tbl>
      <w:tblPr>
        <w:tblStyle w:val="TableGrid"/>
        <w:tblW w:w="0" w:type="auto"/>
        <w:tblLook w:val="04A0" w:firstRow="1" w:lastRow="0" w:firstColumn="1" w:lastColumn="0" w:noHBand="0" w:noVBand="1"/>
      </w:tblPr>
      <w:tblGrid>
        <w:gridCol w:w="9212"/>
      </w:tblGrid>
      <w:tr w:rsidR="009D1622" w:rsidTr="009D1622">
        <w:tc>
          <w:tcPr>
            <w:tcW w:w="9212" w:type="dxa"/>
          </w:tcPr>
          <w:p w:rsidR="009D1622" w:rsidRPr="009D1622" w:rsidRDefault="009D1622" w:rsidP="000C53F5">
            <w:pPr>
              <w:jc w:val="both"/>
              <w:rPr>
                <w:sz w:val="24"/>
                <w:szCs w:val="24"/>
              </w:rPr>
            </w:pPr>
            <w:r w:rsidRPr="009D1622">
              <w:rPr>
                <w:b/>
                <w:bCs/>
                <w:sz w:val="24"/>
                <w:szCs w:val="24"/>
              </w:rPr>
              <w:t>Condition d’hébergement :</w:t>
            </w:r>
            <w:r>
              <w:rPr>
                <w:sz w:val="24"/>
                <w:szCs w:val="24"/>
              </w:rPr>
              <w:t xml:space="preserve"> </w:t>
            </w:r>
            <w:r w:rsidR="000C53F5">
              <w:rPr>
                <w:sz w:val="24"/>
                <w:szCs w:val="24"/>
              </w:rPr>
              <w:t>Bonne</w:t>
            </w:r>
          </w:p>
          <w:p w:rsidR="009D1622" w:rsidRPr="009D1622" w:rsidRDefault="009D1622" w:rsidP="009D1622">
            <w:pPr>
              <w:jc w:val="both"/>
              <w:rPr>
                <w:b/>
                <w:bCs/>
                <w:sz w:val="24"/>
                <w:szCs w:val="24"/>
              </w:rPr>
            </w:pPr>
          </w:p>
          <w:p w:rsidR="009D1622" w:rsidRPr="009D1622" w:rsidRDefault="009D1622" w:rsidP="009D1622">
            <w:pPr>
              <w:jc w:val="both"/>
              <w:rPr>
                <w:b/>
                <w:bCs/>
                <w:sz w:val="24"/>
                <w:szCs w:val="24"/>
              </w:rPr>
            </w:pPr>
            <w:r w:rsidRPr="009D1622">
              <w:rPr>
                <w:b/>
                <w:bCs/>
                <w:sz w:val="24"/>
                <w:szCs w:val="24"/>
              </w:rPr>
              <w:t>Frais de mission :</w:t>
            </w:r>
            <w:r>
              <w:rPr>
                <w:b/>
                <w:bCs/>
                <w:sz w:val="24"/>
                <w:szCs w:val="24"/>
              </w:rPr>
              <w:t xml:space="preserve"> </w:t>
            </w:r>
            <w:r w:rsidRPr="009D1622">
              <w:rPr>
                <w:sz w:val="24"/>
                <w:szCs w:val="24"/>
              </w:rPr>
              <w:t>Budget</w:t>
            </w:r>
            <w:r>
              <w:rPr>
                <w:b/>
                <w:bCs/>
                <w:sz w:val="24"/>
                <w:szCs w:val="24"/>
              </w:rPr>
              <w:t xml:space="preserve"> </w:t>
            </w:r>
            <w:r w:rsidRPr="009D1622">
              <w:rPr>
                <w:sz w:val="24"/>
                <w:szCs w:val="24"/>
              </w:rPr>
              <w:t>de la</w:t>
            </w:r>
            <w:r>
              <w:rPr>
                <w:b/>
                <w:bCs/>
                <w:sz w:val="24"/>
                <w:szCs w:val="24"/>
              </w:rPr>
              <w:t xml:space="preserve"> </w:t>
            </w:r>
            <w:r>
              <w:rPr>
                <w:sz w:val="24"/>
                <w:szCs w:val="24"/>
              </w:rPr>
              <w:t>Commission économique pour l’Afrique des nations unies UNECA</w:t>
            </w:r>
          </w:p>
          <w:p w:rsidR="009D1622" w:rsidRDefault="009D1622" w:rsidP="009D1622">
            <w:pPr>
              <w:jc w:val="both"/>
              <w:rPr>
                <w:sz w:val="24"/>
                <w:szCs w:val="24"/>
              </w:rPr>
            </w:pPr>
          </w:p>
        </w:tc>
      </w:tr>
    </w:tbl>
    <w:p w:rsidR="0083362F" w:rsidRDefault="0083362F" w:rsidP="00C45D0D">
      <w:pPr>
        <w:jc w:val="both"/>
        <w:rPr>
          <w:sz w:val="24"/>
          <w:szCs w:val="24"/>
        </w:rPr>
      </w:pPr>
    </w:p>
    <w:p w:rsidR="00685321" w:rsidRPr="00ED6809" w:rsidRDefault="00685321" w:rsidP="00C45D0D">
      <w:pPr>
        <w:jc w:val="both"/>
        <w:rPr>
          <w:b/>
          <w:bCs/>
          <w:sz w:val="24"/>
          <w:szCs w:val="24"/>
          <w:u w:val="single"/>
        </w:rPr>
      </w:pPr>
      <w:r w:rsidRPr="00ED6809">
        <w:rPr>
          <w:b/>
          <w:bCs/>
          <w:sz w:val="24"/>
          <w:szCs w:val="24"/>
        </w:rPr>
        <w:t>6-</w:t>
      </w:r>
      <w:r>
        <w:rPr>
          <w:sz w:val="24"/>
          <w:szCs w:val="24"/>
        </w:rPr>
        <w:t xml:space="preserve"> </w:t>
      </w:r>
      <w:r w:rsidRPr="00ED6809">
        <w:rPr>
          <w:b/>
          <w:bCs/>
          <w:sz w:val="24"/>
          <w:szCs w:val="24"/>
          <w:u w:val="single"/>
        </w:rPr>
        <w:t>Annexes :</w:t>
      </w:r>
    </w:p>
    <w:p w:rsidR="00685321" w:rsidRDefault="00685321" w:rsidP="00685321">
      <w:pPr>
        <w:jc w:val="both"/>
        <w:rPr>
          <w:sz w:val="24"/>
          <w:szCs w:val="24"/>
        </w:rPr>
      </w:pPr>
      <w:r>
        <w:rPr>
          <w:sz w:val="24"/>
          <w:szCs w:val="24"/>
        </w:rPr>
        <w:t xml:space="preserve">Il s’agit des présentations qui ont été faites au Haut </w:t>
      </w:r>
      <w:r w:rsidRPr="006505A7">
        <w:rPr>
          <w:sz w:val="24"/>
          <w:szCs w:val="24"/>
        </w:rPr>
        <w:t xml:space="preserve">Commissariat au Plan </w:t>
      </w:r>
      <w:r>
        <w:rPr>
          <w:sz w:val="24"/>
          <w:szCs w:val="24"/>
        </w:rPr>
        <w:t>du Maroc, que ce soit au niveau central mais aussi au niveau du bureau régional d’El Kenitra.</w:t>
      </w:r>
    </w:p>
    <w:sectPr w:rsidR="00685321" w:rsidSect="00BA64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E14AA"/>
    <w:multiLevelType w:val="hybridMultilevel"/>
    <w:tmpl w:val="D7F8E814"/>
    <w:lvl w:ilvl="0" w:tplc="4BA8EADE">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mpty"/>
  </w:docVars>
  <w:rsids>
    <w:rsidRoot w:val="00B371FE"/>
    <w:rsid w:val="000109CA"/>
    <w:rsid w:val="00026177"/>
    <w:rsid w:val="00060618"/>
    <w:rsid w:val="000C53F5"/>
    <w:rsid w:val="00121A4D"/>
    <w:rsid w:val="00151740"/>
    <w:rsid w:val="002003D3"/>
    <w:rsid w:val="003B3F47"/>
    <w:rsid w:val="004146D0"/>
    <w:rsid w:val="00422DE7"/>
    <w:rsid w:val="004909AB"/>
    <w:rsid w:val="006505A7"/>
    <w:rsid w:val="00685321"/>
    <w:rsid w:val="00686902"/>
    <w:rsid w:val="006D351E"/>
    <w:rsid w:val="006F2EB5"/>
    <w:rsid w:val="00702682"/>
    <w:rsid w:val="00724723"/>
    <w:rsid w:val="00760F82"/>
    <w:rsid w:val="008256F1"/>
    <w:rsid w:val="0083362F"/>
    <w:rsid w:val="00841178"/>
    <w:rsid w:val="00846ED9"/>
    <w:rsid w:val="008C07B5"/>
    <w:rsid w:val="008F1137"/>
    <w:rsid w:val="008F5DB7"/>
    <w:rsid w:val="00901A06"/>
    <w:rsid w:val="009444FD"/>
    <w:rsid w:val="009D1622"/>
    <w:rsid w:val="00A72672"/>
    <w:rsid w:val="00B15FFD"/>
    <w:rsid w:val="00B371FE"/>
    <w:rsid w:val="00B42879"/>
    <w:rsid w:val="00B7414F"/>
    <w:rsid w:val="00B800EB"/>
    <w:rsid w:val="00BA64F4"/>
    <w:rsid w:val="00BC1B9B"/>
    <w:rsid w:val="00C102F5"/>
    <w:rsid w:val="00C45D0D"/>
    <w:rsid w:val="00D044C6"/>
    <w:rsid w:val="00D6095E"/>
    <w:rsid w:val="00D754B9"/>
    <w:rsid w:val="00DC4CAF"/>
    <w:rsid w:val="00DD12E7"/>
    <w:rsid w:val="00E8559B"/>
    <w:rsid w:val="00EC26E5"/>
    <w:rsid w:val="00ED6809"/>
    <w:rsid w:val="00F94585"/>
    <w:rsid w:val="00F9605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5E2CC4-01A9-4EA5-8BA9-B871FA441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4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36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F5D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3880</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laetitia.jabeur</dc:creator>
  <cp:lastModifiedBy>Meriem Ait Ouyahia</cp:lastModifiedBy>
  <cp:revision>2</cp:revision>
  <dcterms:created xsi:type="dcterms:W3CDTF">2016-03-21T04:46:00Z</dcterms:created>
  <dcterms:modified xsi:type="dcterms:W3CDTF">2016-03-21T04:46:00Z</dcterms:modified>
</cp:coreProperties>
</file>