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5597248" w14:textId="5436C01E" w:rsidR="00564B22" w:rsidRPr="00F62E07" w:rsidRDefault="003C0125" w:rsidP="00F62E07">
      <w:pPr>
        <w:spacing w:before="240" w:after="120" w:line="240" w:lineRule="auto"/>
        <w:jc w:val="center"/>
        <w:rPr>
          <w:rFonts w:asciiTheme="majorBidi" w:eastAsia="Times New Roman" w:hAnsiTheme="majorBidi" w:cstheme="majorBidi"/>
          <w:b/>
          <w:bCs/>
          <w:sz w:val="28"/>
          <w:szCs w:val="28"/>
        </w:rPr>
      </w:pPr>
      <w:r w:rsidRPr="00F62E07">
        <w:rPr>
          <w:rFonts w:asciiTheme="majorBidi" w:eastAsia="Times New Roman" w:hAnsiTheme="majorBidi" w:cstheme="majorBidi"/>
          <w:b/>
          <w:bCs/>
          <w:sz w:val="28"/>
          <w:szCs w:val="28"/>
        </w:rPr>
        <w:t>Webinar</w:t>
      </w:r>
    </w:p>
    <w:p w14:paraId="5920712B" w14:textId="4AE02546" w:rsidR="003C0125" w:rsidRPr="00D939BC" w:rsidRDefault="00FA50B2" w:rsidP="00D939BC">
      <w:pPr>
        <w:spacing w:after="120" w:line="240" w:lineRule="auto"/>
        <w:jc w:val="center"/>
        <w:rPr>
          <w:rFonts w:asciiTheme="majorBidi" w:eastAsia="Times New Roman" w:hAnsiTheme="majorBidi" w:cstheme="majorBidi"/>
          <w:b/>
          <w:bCs/>
          <w:color w:val="C00000"/>
          <w:sz w:val="28"/>
          <w:szCs w:val="28"/>
        </w:rPr>
      </w:pPr>
      <w:r w:rsidRPr="00D939BC">
        <w:rPr>
          <w:rFonts w:asciiTheme="majorBidi" w:eastAsia="Times New Roman" w:hAnsiTheme="majorBidi" w:cstheme="majorBidi"/>
          <w:b/>
          <w:bCs/>
          <w:color w:val="C00000"/>
          <w:sz w:val="28"/>
          <w:szCs w:val="28"/>
          <w:lang w:val="en"/>
        </w:rPr>
        <w:t>North Africa facing the challenges of the post-Covid</w:t>
      </w:r>
      <w:r w:rsidR="006903E7">
        <w:rPr>
          <w:rFonts w:asciiTheme="majorBidi" w:eastAsia="Times New Roman" w:hAnsiTheme="majorBidi" w:cstheme="majorBidi"/>
          <w:b/>
          <w:bCs/>
          <w:color w:val="C00000"/>
          <w:sz w:val="28"/>
          <w:szCs w:val="28"/>
          <w:lang w:val="en"/>
        </w:rPr>
        <w:t>-</w:t>
      </w:r>
      <w:r w:rsidRPr="00D939BC">
        <w:rPr>
          <w:rFonts w:asciiTheme="majorBidi" w:eastAsia="Times New Roman" w:hAnsiTheme="majorBidi" w:cstheme="majorBidi"/>
          <w:b/>
          <w:bCs/>
          <w:color w:val="C00000"/>
          <w:sz w:val="28"/>
          <w:szCs w:val="28"/>
          <w:lang w:val="en"/>
        </w:rPr>
        <w:t>19 era</w:t>
      </w:r>
      <w:r w:rsidR="003C0125" w:rsidRPr="00D939BC">
        <w:rPr>
          <w:rFonts w:asciiTheme="majorBidi" w:eastAsia="Times New Roman" w:hAnsiTheme="majorBidi" w:cstheme="majorBidi"/>
          <w:b/>
          <w:bCs/>
          <w:color w:val="C00000"/>
          <w:sz w:val="28"/>
          <w:szCs w:val="28"/>
        </w:rPr>
        <w:t xml:space="preserve"> </w:t>
      </w:r>
    </w:p>
    <w:p w14:paraId="05E157DA" w14:textId="060FD5AC" w:rsidR="00C35B58" w:rsidRDefault="00F91CC3" w:rsidP="00D939BC">
      <w:pPr>
        <w:snapToGrid w:val="0"/>
        <w:spacing w:after="120" w:line="240" w:lineRule="auto"/>
        <w:ind w:right="83"/>
        <w:jc w:val="center"/>
        <w:rPr>
          <w:rFonts w:asciiTheme="majorBidi" w:eastAsia="Times New Roman" w:hAnsiTheme="majorBidi" w:cstheme="majorBidi"/>
          <w:spacing w:val="-1"/>
          <w:sz w:val="24"/>
          <w:szCs w:val="24"/>
        </w:rPr>
      </w:pPr>
      <w:r w:rsidRPr="00D939BC">
        <w:rPr>
          <w:rFonts w:asciiTheme="majorBidi" w:eastAsia="Times New Roman" w:hAnsiTheme="majorBidi" w:cstheme="majorBidi"/>
          <w:spacing w:val="-1"/>
          <w:sz w:val="24"/>
          <w:szCs w:val="24"/>
        </w:rPr>
        <w:t>October 28</w:t>
      </w:r>
      <w:r w:rsidR="00130BC6" w:rsidRPr="00D939BC">
        <w:rPr>
          <w:rFonts w:asciiTheme="majorBidi" w:eastAsia="Times New Roman" w:hAnsiTheme="majorBidi" w:cstheme="majorBidi"/>
          <w:spacing w:val="-1"/>
          <w:sz w:val="24"/>
          <w:szCs w:val="24"/>
        </w:rPr>
        <w:t>, 2020</w:t>
      </w:r>
    </w:p>
    <w:p w14:paraId="2884DA23" w14:textId="20D7E215" w:rsidR="00380C0C" w:rsidRPr="00D939BC" w:rsidRDefault="00380C0C" w:rsidP="00D939BC">
      <w:pPr>
        <w:snapToGrid w:val="0"/>
        <w:spacing w:after="120" w:line="240" w:lineRule="auto"/>
        <w:ind w:right="83"/>
        <w:jc w:val="center"/>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10:30 a.m. – 1:30 p.m. Rabat time</w:t>
      </w:r>
    </w:p>
    <w:p w14:paraId="55938034" w14:textId="77777777" w:rsidR="00130BC6" w:rsidRPr="00D939BC" w:rsidRDefault="00130BC6" w:rsidP="00D939BC">
      <w:pPr>
        <w:snapToGrid w:val="0"/>
        <w:spacing w:after="120" w:line="240" w:lineRule="auto"/>
        <w:ind w:right="2278"/>
        <w:rPr>
          <w:rFonts w:asciiTheme="majorBidi" w:eastAsia="Times New Roman" w:hAnsiTheme="majorBidi" w:cstheme="majorBidi"/>
          <w:b/>
          <w:bCs/>
          <w:spacing w:val="-1"/>
          <w:sz w:val="24"/>
          <w:szCs w:val="24"/>
        </w:rPr>
      </w:pPr>
    </w:p>
    <w:p w14:paraId="12829769" w14:textId="5DC6B082" w:rsidR="00B22A2F" w:rsidRPr="00D939BC" w:rsidRDefault="00D939BC" w:rsidP="00D939BC">
      <w:pPr>
        <w:snapToGrid w:val="0"/>
        <w:spacing w:after="120" w:line="240" w:lineRule="auto"/>
        <w:ind w:right="-58"/>
        <w:jc w:val="center"/>
        <w:outlineLvl w:val="0"/>
        <w:rPr>
          <w:rFonts w:asciiTheme="majorBidi" w:eastAsia="Times New Roman" w:hAnsiTheme="majorBidi" w:cstheme="majorBidi"/>
          <w:b/>
          <w:bCs/>
          <w:color w:val="0070C0"/>
          <w:spacing w:val="-1"/>
          <w:sz w:val="28"/>
          <w:szCs w:val="28"/>
          <w:lang w:val="en-GB"/>
        </w:rPr>
      </w:pPr>
      <w:r w:rsidRPr="00D939BC">
        <w:rPr>
          <w:rFonts w:asciiTheme="majorBidi" w:eastAsia="Times New Roman" w:hAnsiTheme="majorBidi" w:cstheme="majorBidi"/>
          <w:b/>
          <w:bCs/>
          <w:color w:val="0070C0"/>
          <w:spacing w:val="-1"/>
          <w:sz w:val="28"/>
          <w:szCs w:val="28"/>
          <w:lang w:val="en-GB"/>
        </w:rPr>
        <w:t>AIDE-MEMOIRE</w:t>
      </w:r>
    </w:p>
    <w:p w14:paraId="36F75C01" w14:textId="77777777" w:rsidR="00917F74" w:rsidRPr="00D939BC" w:rsidRDefault="00917F74" w:rsidP="00D939BC">
      <w:pPr>
        <w:snapToGrid w:val="0"/>
        <w:spacing w:after="120" w:line="240" w:lineRule="auto"/>
        <w:ind w:right="261"/>
        <w:rPr>
          <w:rFonts w:asciiTheme="majorBidi" w:hAnsiTheme="majorBidi" w:cstheme="majorBidi"/>
          <w:sz w:val="24"/>
          <w:szCs w:val="24"/>
          <w:lang w:val="en-GB"/>
        </w:rPr>
      </w:pPr>
    </w:p>
    <w:p w14:paraId="4A91696E" w14:textId="3D12D9F2" w:rsidR="00D75B35" w:rsidRPr="00380C0C" w:rsidRDefault="004E4C13" w:rsidP="00D939BC">
      <w:pPr>
        <w:pStyle w:val="Paragraphedeliste"/>
        <w:numPr>
          <w:ilvl w:val="0"/>
          <w:numId w:val="6"/>
        </w:numPr>
        <w:tabs>
          <w:tab w:val="left" w:pos="426"/>
          <w:tab w:val="left" w:pos="709"/>
        </w:tabs>
        <w:snapToGrid w:val="0"/>
        <w:spacing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Context</w:t>
      </w:r>
    </w:p>
    <w:p w14:paraId="3DEA6CD4" w14:textId="4D81E627" w:rsidR="00C755F2" w:rsidRPr="00D939BC" w:rsidRDefault="00427B1E"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rPr>
      </w:pPr>
      <w:r w:rsidRPr="00D939BC">
        <w:rPr>
          <w:rFonts w:asciiTheme="majorBidi" w:eastAsia="Arial" w:hAnsiTheme="majorBidi" w:cstheme="majorBidi"/>
          <w:sz w:val="24"/>
          <w:szCs w:val="24"/>
          <w:lang w:val="en-GB"/>
        </w:rPr>
        <w:t xml:space="preserve">Scheduled to take place on 17 November 2020, the thirty-fifth meeting of the Intergovernmental Committee of Senior Officials and Experts </w:t>
      </w:r>
      <w:r w:rsidR="00BE7FF2" w:rsidRPr="00D939BC">
        <w:rPr>
          <w:rFonts w:asciiTheme="majorBidi" w:eastAsia="Arial" w:hAnsiTheme="majorBidi" w:cstheme="majorBidi"/>
          <w:sz w:val="24"/>
          <w:szCs w:val="24"/>
          <w:lang w:val="en-GB"/>
        </w:rPr>
        <w:t xml:space="preserve">(ICE) </w:t>
      </w:r>
      <w:r w:rsidRPr="00D939BC">
        <w:rPr>
          <w:rFonts w:asciiTheme="majorBidi" w:eastAsia="Arial" w:hAnsiTheme="majorBidi" w:cstheme="majorBidi"/>
          <w:sz w:val="24"/>
          <w:szCs w:val="24"/>
          <w:lang w:val="en-GB"/>
        </w:rPr>
        <w:t xml:space="preserve">for North Africa takes place in a global context characterized by slower economic growth due to the </w:t>
      </w:r>
      <w:r w:rsidRPr="00D939BC">
        <w:rPr>
          <w:rFonts w:asciiTheme="majorBidi" w:eastAsia="Arial" w:hAnsiTheme="majorBidi" w:cstheme="majorBidi"/>
          <w:sz w:val="24"/>
          <w:szCs w:val="24"/>
        </w:rPr>
        <w:t>crisis caused by the COVID-19 pandemic</w:t>
      </w:r>
      <w:r w:rsidRPr="00D939BC">
        <w:rPr>
          <w:rFonts w:asciiTheme="majorBidi" w:eastAsia="Arial" w:hAnsiTheme="majorBidi" w:cstheme="majorBidi"/>
          <w:sz w:val="24"/>
          <w:szCs w:val="24"/>
          <w:lang w:val="en-GB"/>
        </w:rPr>
        <w:t xml:space="preserve">. </w:t>
      </w:r>
      <w:r w:rsidR="00C755F2" w:rsidRPr="00D939BC">
        <w:rPr>
          <w:rFonts w:asciiTheme="majorBidi" w:eastAsia="Arial" w:hAnsiTheme="majorBidi" w:cstheme="majorBidi"/>
          <w:sz w:val="24"/>
          <w:szCs w:val="24"/>
        </w:rPr>
        <w:t xml:space="preserve">According to UNDESA, in </w:t>
      </w:r>
      <w:r w:rsidR="006903E7">
        <w:rPr>
          <w:rFonts w:asciiTheme="majorBidi" w:eastAsia="Arial" w:hAnsiTheme="majorBidi" w:cstheme="majorBidi"/>
          <w:sz w:val="24"/>
          <w:szCs w:val="24"/>
        </w:rPr>
        <w:t xml:space="preserve">the </w:t>
      </w:r>
      <w:r w:rsidR="00C755F2" w:rsidRPr="00D939BC">
        <w:rPr>
          <w:rFonts w:asciiTheme="majorBidi" w:eastAsia="Arial" w:hAnsiTheme="majorBidi" w:cstheme="majorBidi"/>
          <w:sz w:val="24"/>
          <w:szCs w:val="24"/>
        </w:rPr>
        <w:t>worst case scenario, North African economies will contract by 5.4% in 2020, while the best-case scenario indicates that North Africa will barely grow by 0.3% (UNDESA, 2020).</w:t>
      </w:r>
      <w:r w:rsidR="00C755F2" w:rsidRPr="00D939BC">
        <w:rPr>
          <w:rFonts w:asciiTheme="majorBidi" w:hAnsiTheme="majorBidi" w:cstheme="majorBidi"/>
          <w:sz w:val="24"/>
          <w:szCs w:val="24"/>
        </w:rPr>
        <w:t xml:space="preserve"> </w:t>
      </w:r>
      <w:r w:rsidR="00C755F2" w:rsidRPr="00D939BC">
        <w:rPr>
          <w:rFonts w:asciiTheme="majorBidi" w:eastAsia="Arial" w:hAnsiTheme="majorBidi" w:cstheme="majorBidi"/>
          <w:sz w:val="24"/>
          <w:szCs w:val="24"/>
        </w:rPr>
        <w:t>The consequence will be significant increase in underemployment and unemployment. According to ILO (2020), partial lockdown measures have affected almost 2.7 billion workers, representing around 81% of the world’s workforce. ILO’s estimates indicate that full-time equivalent employment loss in North Africa could reach 5 million in 2020.</w:t>
      </w:r>
    </w:p>
    <w:p w14:paraId="10E9892E" w14:textId="1334BCB8" w:rsidR="00E31370" w:rsidRPr="00D939BC" w:rsidRDefault="00E31370"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bookmarkStart w:id="0" w:name="_Hlk14359331"/>
      <w:r w:rsidRPr="00D939BC">
        <w:rPr>
          <w:rFonts w:asciiTheme="majorBidi" w:eastAsia="Arial" w:hAnsiTheme="majorBidi" w:cstheme="majorBidi"/>
          <w:sz w:val="24"/>
          <w:szCs w:val="24"/>
          <w:lang w:val="en-GB"/>
        </w:rPr>
        <w:t xml:space="preserve">Economic recovery will be slow and will last for several years, keeping a significant portion of the world's population in a state of fragility, especially in developing countries, thus threatening the achievement of the Sustainable Development Goals (SDGs). In the longer term, the economic recession is expected to have a lasting impact due to its depressive effect on investment, and erosion of human capital due </w:t>
      </w:r>
      <w:r w:rsidR="00BE7FF2" w:rsidRPr="00D939BC">
        <w:rPr>
          <w:rFonts w:asciiTheme="majorBidi" w:eastAsia="Arial" w:hAnsiTheme="majorBidi" w:cstheme="majorBidi"/>
          <w:sz w:val="24"/>
          <w:szCs w:val="24"/>
          <w:lang w:val="en-GB"/>
        </w:rPr>
        <w:t>unemployment</w:t>
      </w:r>
      <w:r w:rsidRPr="00D939BC">
        <w:rPr>
          <w:rFonts w:asciiTheme="majorBidi" w:eastAsia="Arial" w:hAnsiTheme="majorBidi" w:cstheme="majorBidi"/>
          <w:sz w:val="24"/>
          <w:szCs w:val="24"/>
          <w:lang w:val="en-GB"/>
        </w:rPr>
        <w:t xml:space="preserve"> and impacts on education. In addition, the fragmentation of global trade and supply </w:t>
      </w:r>
      <w:r w:rsidR="00BE7FF2" w:rsidRPr="00D939BC">
        <w:rPr>
          <w:rFonts w:asciiTheme="majorBidi" w:eastAsia="Arial" w:hAnsiTheme="majorBidi" w:cstheme="majorBidi"/>
          <w:sz w:val="24"/>
          <w:szCs w:val="24"/>
          <w:lang w:val="en-GB"/>
        </w:rPr>
        <w:t>chains</w:t>
      </w:r>
      <w:r w:rsidRPr="00D939BC">
        <w:rPr>
          <w:rFonts w:asciiTheme="majorBidi" w:eastAsia="Arial" w:hAnsiTheme="majorBidi" w:cstheme="majorBidi"/>
          <w:sz w:val="24"/>
          <w:szCs w:val="24"/>
          <w:lang w:val="en-GB"/>
        </w:rPr>
        <w:t xml:space="preserve">, as well as the acceleration of digitization, will redistribute the cards in terms of the international division of </w:t>
      </w:r>
      <w:r w:rsidR="00BE7FF2" w:rsidRPr="00D939BC">
        <w:rPr>
          <w:rFonts w:asciiTheme="majorBidi" w:eastAsia="Arial" w:hAnsiTheme="majorBidi" w:cstheme="majorBidi"/>
          <w:sz w:val="24"/>
          <w:szCs w:val="24"/>
          <w:lang w:val="en-GB"/>
        </w:rPr>
        <w:t>labo</w:t>
      </w:r>
      <w:r w:rsidR="006903E7">
        <w:rPr>
          <w:rFonts w:asciiTheme="majorBidi" w:eastAsia="Arial" w:hAnsiTheme="majorBidi" w:cstheme="majorBidi"/>
          <w:sz w:val="24"/>
          <w:szCs w:val="24"/>
          <w:lang w:val="en-GB"/>
        </w:rPr>
        <w:t>u</w:t>
      </w:r>
      <w:r w:rsidR="00BE7FF2" w:rsidRPr="00D939BC">
        <w:rPr>
          <w:rFonts w:asciiTheme="majorBidi" w:eastAsia="Arial" w:hAnsiTheme="majorBidi" w:cstheme="majorBidi"/>
          <w:sz w:val="24"/>
          <w:szCs w:val="24"/>
          <w:lang w:val="en-GB"/>
        </w:rPr>
        <w:t>r</w:t>
      </w:r>
      <w:r w:rsidRPr="00D939BC">
        <w:rPr>
          <w:rFonts w:asciiTheme="majorBidi" w:eastAsia="Arial" w:hAnsiTheme="majorBidi" w:cstheme="majorBidi"/>
          <w:sz w:val="24"/>
          <w:szCs w:val="24"/>
          <w:lang w:val="en-GB"/>
        </w:rPr>
        <w:t xml:space="preserve"> and will question the economic and social strategies of developing countries.</w:t>
      </w:r>
    </w:p>
    <w:p w14:paraId="57D8D933" w14:textId="34CAF739" w:rsidR="00BE7FF2" w:rsidRPr="00D939BC" w:rsidRDefault="00BE7FF2"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In this context, North Africa is facing huge challenges, both in the short run to limit the socioeconomic impacts of the pandemic, and in the longer run to face the deep changes induced by the pandemic.</w:t>
      </w:r>
    </w:p>
    <w:p w14:paraId="697B22B1" w14:textId="47F545D1" w:rsidR="00BE7FF2" w:rsidRPr="00D939BC" w:rsidRDefault="00BE7FF2"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
        </w:rPr>
      </w:pPr>
      <w:r w:rsidRPr="00D939BC">
        <w:rPr>
          <w:rFonts w:asciiTheme="majorBidi" w:eastAsia="Arial" w:hAnsiTheme="majorBidi" w:cstheme="majorBidi"/>
          <w:sz w:val="24"/>
          <w:szCs w:val="24"/>
          <w:lang w:val="en-GB"/>
        </w:rPr>
        <w:t>To feed the discussions during the ICE meeting on the reforms to address the crisis and the post-Covid</w:t>
      </w:r>
      <w:r w:rsidR="006903E7">
        <w:rPr>
          <w:rFonts w:asciiTheme="majorBidi" w:eastAsia="Arial" w:hAnsiTheme="majorBidi" w:cstheme="majorBidi"/>
          <w:sz w:val="24"/>
          <w:szCs w:val="24"/>
          <w:lang w:val="en-GB"/>
        </w:rPr>
        <w:t>-</w:t>
      </w:r>
      <w:r w:rsidRPr="00D939BC">
        <w:rPr>
          <w:rFonts w:asciiTheme="majorBidi" w:eastAsia="Arial" w:hAnsiTheme="majorBidi" w:cstheme="majorBidi"/>
          <w:sz w:val="24"/>
          <w:szCs w:val="24"/>
          <w:lang w:val="en-GB"/>
        </w:rPr>
        <w:t>19 era, a first webinar will be organized on “</w:t>
      </w:r>
      <w:r w:rsidR="00714705" w:rsidRPr="00D939BC">
        <w:rPr>
          <w:rFonts w:asciiTheme="majorBidi" w:eastAsia="Arial" w:hAnsiTheme="majorBidi" w:cstheme="majorBidi"/>
          <w:sz w:val="24"/>
          <w:szCs w:val="24"/>
          <w:lang w:val="en"/>
        </w:rPr>
        <w:t>North Africa facing the challenges of the post-Covid</w:t>
      </w:r>
      <w:r w:rsidR="006903E7">
        <w:rPr>
          <w:rFonts w:asciiTheme="majorBidi" w:eastAsia="Arial" w:hAnsiTheme="majorBidi" w:cstheme="majorBidi"/>
          <w:sz w:val="24"/>
          <w:szCs w:val="24"/>
          <w:lang w:val="en"/>
        </w:rPr>
        <w:t>-</w:t>
      </w:r>
      <w:r w:rsidR="00714705" w:rsidRPr="00D939BC">
        <w:rPr>
          <w:rFonts w:asciiTheme="majorBidi" w:eastAsia="Arial" w:hAnsiTheme="majorBidi" w:cstheme="majorBidi"/>
          <w:sz w:val="24"/>
          <w:szCs w:val="24"/>
          <w:lang w:val="en"/>
        </w:rPr>
        <w:t>19 era</w:t>
      </w:r>
      <w:r w:rsidRPr="00D939BC">
        <w:rPr>
          <w:rFonts w:asciiTheme="majorBidi" w:eastAsia="Arial" w:hAnsiTheme="majorBidi" w:cstheme="majorBidi"/>
          <w:sz w:val="24"/>
          <w:szCs w:val="24"/>
          <w:lang w:val="en-GB"/>
        </w:rPr>
        <w:t>”.</w:t>
      </w:r>
    </w:p>
    <w:bookmarkEnd w:id="0"/>
    <w:p w14:paraId="48D90A9B" w14:textId="3F9C5C2E" w:rsidR="00917F74" w:rsidRPr="00380C0C" w:rsidRDefault="001655E9"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Objectives</w:t>
      </w:r>
      <w:r w:rsidR="00635EE0" w:rsidRPr="00380C0C">
        <w:rPr>
          <w:rFonts w:asciiTheme="majorBidi" w:eastAsia="Times New Roman" w:hAnsiTheme="majorBidi" w:cstheme="majorBidi"/>
          <w:b/>
          <w:bCs/>
          <w:color w:val="C00000"/>
          <w:w w:val="102"/>
          <w:sz w:val="28"/>
          <w:szCs w:val="28"/>
          <w:lang w:val="en-GB"/>
        </w:rPr>
        <w:t xml:space="preserve"> </w:t>
      </w:r>
      <w:r w:rsidRPr="00380C0C">
        <w:rPr>
          <w:rFonts w:asciiTheme="majorBidi" w:eastAsia="Times New Roman" w:hAnsiTheme="majorBidi" w:cstheme="majorBidi"/>
          <w:b/>
          <w:bCs/>
          <w:color w:val="C00000"/>
          <w:w w:val="102"/>
          <w:sz w:val="28"/>
          <w:szCs w:val="28"/>
          <w:lang w:val="en-GB"/>
        </w:rPr>
        <w:t xml:space="preserve">of the </w:t>
      </w:r>
      <w:r w:rsidR="00BE7FF2" w:rsidRPr="00380C0C">
        <w:rPr>
          <w:rFonts w:asciiTheme="majorBidi" w:eastAsia="Times New Roman" w:hAnsiTheme="majorBidi" w:cstheme="majorBidi"/>
          <w:b/>
          <w:bCs/>
          <w:color w:val="C00000"/>
          <w:w w:val="102"/>
          <w:sz w:val="28"/>
          <w:szCs w:val="28"/>
          <w:lang w:val="en-GB"/>
        </w:rPr>
        <w:t>webinar</w:t>
      </w:r>
    </w:p>
    <w:p w14:paraId="0D937292" w14:textId="42E4E889" w:rsidR="00F33644" w:rsidRDefault="00805075" w:rsidP="00D939BC">
      <w:pPr>
        <w:pStyle w:val="Paragraphedeliste"/>
        <w:widowControl/>
        <w:numPr>
          <w:ilvl w:val="0"/>
          <w:numId w:val="7"/>
        </w:numPr>
        <w:tabs>
          <w:tab w:val="left" w:pos="709"/>
        </w:tabs>
        <w:snapToGrid w:val="0"/>
        <w:spacing w:after="120" w:line="240" w:lineRule="auto"/>
        <w:ind w:left="0" w:right="86" w:firstLine="0"/>
        <w:contextualSpacing w:val="0"/>
        <w:jc w:val="both"/>
        <w:rPr>
          <w:rFonts w:asciiTheme="majorBidi" w:hAnsiTheme="majorBidi" w:cstheme="majorBidi"/>
          <w:sz w:val="24"/>
          <w:szCs w:val="24"/>
        </w:rPr>
      </w:pPr>
      <w:r w:rsidRPr="00D939BC">
        <w:rPr>
          <w:rFonts w:asciiTheme="majorBidi" w:hAnsiTheme="majorBidi" w:cstheme="majorBidi"/>
          <w:sz w:val="24"/>
          <w:szCs w:val="24"/>
        </w:rPr>
        <w:t>It is in this context that the Sub-</w:t>
      </w:r>
      <w:r w:rsidR="006903E7">
        <w:rPr>
          <w:rFonts w:asciiTheme="majorBidi" w:hAnsiTheme="majorBidi" w:cstheme="majorBidi"/>
          <w:sz w:val="24"/>
          <w:szCs w:val="24"/>
        </w:rPr>
        <w:t>R</w:t>
      </w:r>
      <w:r w:rsidRPr="00D939BC">
        <w:rPr>
          <w:rFonts w:asciiTheme="majorBidi" w:hAnsiTheme="majorBidi" w:cstheme="majorBidi"/>
          <w:sz w:val="24"/>
          <w:szCs w:val="24"/>
        </w:rPr>
        <w:t>egional Office for North Africa of the United Nations Economic Commission for Africa (SRO-NA)</w:t>
      </w:r>
      <w:r w:rsidR="00BE7FF2" w:rsidRPr="00D939BC">
        <w:rPr>
          <w:rFonts w:asciiTheme="majorBidi" w:hAnsiTheme="majorBidi" w:cstheme="majorBidi"/>
          <w:sz w:val="24"/>
          <w:szCs w:val="24"/>
        </w:rPr>
        <w:t xml:space="preserve"> has prepared a report that analyzes the structural weaknesses of the sub</w:t>
      </w:r>
      <w:r w:rsidR="006903E7">
        <w:rPr>
          <w:rFonts w:asciiTheme="majorBidi" w:hAnsiTheme="majorBidi" w:cstheme="majorBidi"/>
          <w:sz w:val="24"/>
          <w:szCs w:val="24"/>
        </w:rPr>
        <w:t>-</w:t>
      </w:r>
      <w:r w:rsidR="00BE7FF2" w:rsidRPr="00D939BC">
        <w:rPr>
          <w:rFonts w:asciiTheme="majorBidi" w:hAnsiTheme="majorBidi" w:cstheme="majorBidi"/>
          <w:sz w:val="24"/>
          <w:szCs w:val="24"/>
        </w:rPr>
        <w:t xml:space="preserve">region </w:t>
      </w:r>
      <w:proofErr w:type="gramStart"/>
      <w:r w:rsidR="00BE7FF2" w:rsidRPr="00D939BC">
        <w:rPr>
          <w:rFonts w:asciiTheme="majorBidi" w:hAnsiTheme="majorBidi" w:cstheme="majorBidi"/>
          <w:sz w:val="24"/>
          <w:szCs w:val="24"/>
        </w:rPr>
        <w:t>in light of</w:t>
      </w:r>
      <w:proofErr w:type="gramEnd"/>
      <w:r w:rsidR="00BE7FF2" w:rsidRPr="00D939BC">
        <w:rPr>
          <w:rFonts w:asciiTheme="majorBidi" w:hAnsiTheme="majorBidi" w:cstheme="majorBidi"/>
          <w:sz w:val="24"/>
          <w:szCs w:val="24"/>
        </w:rPr>
        <w:t xml:space="preserve"> the challenges imposed by the pandemic. </w:t>
      </w:r>
      <w:r w:rsidR="006A6CCE" w:rsidRPr="00D939BC">
        <w:rPr>
          <w:rFonts w:asciiTheme="majorBidi" w:hAnsiTheme="majorBidi" w:cstheme="majorBidi"/>
          <w:sz w:val="24"/>
          <w:szCs w:val="24"/>
        </w:rPr>
        <w:t xml:space="preserve">Based on </w:t>
      </w:r>
      <w:r w:rsidR="006903E7">
        <w:rPr>
          <w:rFonts w:asciiTheme="majorBidi" w:hAnsiTheme="majorBidi" w:cstheme="majorBidi"/>
          <w:sz w:val="24"/>
          <w:szCs w:val="24"/>
        </w:rPr>
        <w:t xml:space="preserve">the </w:t>
      </w:r>
      <w:r w:rsidR="00ED2648" w:rsidRPr="00D939BC">
        <w:rPr>
          <w:rFonts w:asciiTheme="majorBidi" w:hAnsiTheme="majorBidi" w:cstheme="majorBidi"/>
          <w:sz w:val="24"/>
          <w:szCs w:val="24"/>
        </w:rPr>
        <w:t xml:space="preserve">ECA - </w:t>
      </w:r>
      <w:r w:rsidR="006A6CCE" w:rsidRPr="00D939BC">
        <w:rPr>
          <w:rFonts w:asciiTheme="majorBidi" w:hAnsiTheme="majorBidi" w:cstheme="majorBidi"/>
          <w:sz w:val="24"/>
          <w:szCs w:val="24"/>
        </w:rPr>
        <w:t>SRO</w:t>
      </w:r>
      <w:r w:rsidR="006903E7">
        <w:rPr>
          <w:rFonts w:asciiTheme="majorBidi" w:hAnsiTheme="majorBidi" w:cstheme="majorBidi"/>
          <w:sz w:val="24"/>
          <w:szCs w:val="24"/>
        </w:rPr>
        <w:t>-</w:t>
      </w:r>
      <w:r w:rsidR="006A6CCE" w:rsidRPr="00D939BC">
        <w:rPr>
          <w:rFonts w:asciiTheme="majorBidi" w:hAnsiTheme="majorBidi" w:cstheme="majorBidi"/>
          <w:sz w:val="24"/>
          <w:szCs w:val="24"/>
        </w:rPr>
        <w:t xml:space="preserve">NA report, the objective of the webinar is to identify and discuss </w:t>
      </w:r>
      <w:r w:rsidR="00BE7FF2" w:rsidRPr="00D939BC">
        <w:rPr>
          <w:rFonts w:asciiTheme="majorBidi" w:hAnsiTheme="majorBidi" w:cstheme="majorBidi"/>
          <w:sz w:val="24"/>
          <w:szCs w:val="24"/>
        </w:rPr>
        <w:t xml:space="preserve">key areas of reforms to </w:t>
      </w:r>
      <w:r w:rsidR="00B539F6" w:rsidRPr="00D939BC">
        <w:rPr>
          <w:rFonts w:asciiTheme="majorBidi" w:hAnsiTheme="majorBidi" w:cstheme="majorBidi"/>
          <w:sz w:val="24"/>
          <w:szCs w:val="24"/>
        </w:rPr>
        <w:t>strengthen the resilience of North Africa and develop its capacities to take advantage of new opportunities in the post-Covid</w:t>
      </w:r>
      <w:r w:rsidR="006903E7">
        <w:rPr>
          <w:rFonts w:asciiTheme="majorBidi" w:hAnsiTheme="majorBidi" w:cstheme="majorBidi"/>
          <w:sz w:val="24"/>
          <w:szCs w:val="24"/>
        </w:rPr>
        <w:t>-</w:t>
      </w:r>
      <w:r w:rsidR="00B539F6" w:rsidRPr="00D939BC">
        <w:rPr>
          <w:rFonts w:asciiTheme="majorBidi" w:hAnsiTheme="majorBidi" w:cstheme="majorBidi"/>
          <w:sz w:val="24"/>
          <w:szCs w:val="24"/>
        </w:rPr>
        <w:t xml:space="preserve">19 era. </w:t>
      </w:r>
    </w:p>
    <w:p w14:paraId="67F7AAD2" w14:textId="77777777" w:rsidR="00F33644" w:rsidRDefault="00F33644">
      <w:pPr>
        <w:rPr>
          <w:rFonts w:asciiTheme="majorBidi" w:hAnsiTheme="majorBidi" w:cstheme="majorBidi"/>
          <w:sz w:val="24"/>
          <w:szCs w:val="24"/>
        </w:rPr>
      </w:pPr>
      <w:r>
        <w:rPr>
          <w:rFonts w:asciiTheme="majorBidi" w:hAnsiTheme="majorBidi" w:cstheme="majorBidi"/>
          <w:sz w:val="24"/>
          <w:szCs w:val="24"/>
        </w:rPr>
        <w:br w:type="page"/>
      </w:r>
    </w:p>
    <w:p w14:paraId="6C9F0F12" w14:textId="691B88B6" w:rsidR="00AA47FB" w:rsidRPr="00380C0C" w:rsidRDefault="00AA47FB"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lastRenderedPageBreak/>
        <w:t>Expected results</w:t>
      </w:r>
    </w:p>
    <w:p w14:paraId="2BD7406D" w14:textId="2ADE9483"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ab/>
      </w:r>
      <w:r w:rsidR="006A6CCE" w:rsidRPr="00D939BC">
        <w:rPr>
          <w:rFonts w:asciiTheme="majorBidi" w:eastAsia="Arial" w:hAnsiTheme="majorBidi" w:cstheme="majorBidi"/>
          <w:sz w:val="24"/>
          <w:szCs w:val="24"/>
          <w:lang w:val="en-GB"/>
        </w:rPr>
        <w:t>A set of policy recommendations that will be presented and discussed during t</w:t>
      </w:r>
      <w:r w:rsidRPr="00D939BC">
        <w:rPr>
          <w:rFonts w:asciiTheme="majorBidi" w:eastAsia="Arial" w:hAnsiTheme="majorBidi" w:cstheme="majorBidi"/>
          <w:sz w:val="24"/>
          <w:szCs w:val="24"/>
          <w:lang w:val="en-GB"/>
        </w:rPr>
        <w:t xml:space="preserve">he meeting of the Intergovernmental Committee of Senior Officials and Experts </w:t>
      </w:r>
      <w:r w:rsidR="00355661" w:rsidRPr="00D939BC">
        <w:rPr>
          <w:rFonts w:asciiTheme="majorBidi" w:eastAsia="Arial" w:hAnsiTheme="majorBidi" w:cstheme="majorBidi"/>
          <w:sz w:val="24"/>
          <w:szCs w:val="24"/>
          <w:lang w:val="en-GB"/>
        </w:rPr>
        <w:t>for North Africa</w:t>
      </w:r>
      <w:r w:rsidR="006A6CCE" w:rsidRPr="00D939BC">
        <w:rPr>
          <w:rFonts w:asciiTheme="majorBidi" w:eastAsia="Arial" w:hAnsiTheme="majorBidi" w:cstheme="majorBidi"/>
          <w:sz w:val="24"/>
          <w:szCs w:val="24"/>
          <w:lang w:val="en-GB"/>
        </w:rPr>
        <w:t>.</w:t>
      </w:r>
    </w:p>
    <w:p w14:paraId="60298AE7" w14:textId="6AAF0C1C"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 xml:space="preserve">The report of the </w:t>
      </w:r>
      <w:r w:rsidR="00D62A19" w:rsidRPr="00D939BC">
        <w:rPr>
          <w:rFonts w:asciiTheme="majorBidi" w:eastAsia="Arial" w:hAnsiTheme="majorBidi" w:cstheme="majorBidi"/>
          <w:sz w:val="24"/>
          <w:szCs w:val="24"/>
          <w:lang w:val="en-GB"/>
        </w:rPr>
        <w:t>thirty-fif</w:t>
      </w:r>
      <w:r w:rsidR="00AF7471" w:rsidRPr="00D939BC">
        <w:rPr>
          <w:rFonts w:asciiTheme="majorBidi" w:eastAsia="Arial" w:hAnsiTheme="majorBidi" w:cstheme="majorBidi"/>
          <w:sz w:val="24"/>
          <w:szCs w:val="24"/>
          <w:lang w:val="en-GB"/>
        </w:rPr>
        <w:t xml:space="preserve">th </w:t>
      </w:r>
      <w:r w:rsidRPr="00D939BC">
        <w:rPr>
          <w:rFonts w:asciiTheme="majorBidi" w:eastAsia="Arial" w:hAnsiTheme="majorBidi" w:cstheme="majorBidi"/>
          <w:sz w:val="24"/>
          <w:szCs w:val="24"/>
          <w:lang w:val="en-GB"/>
        </w:rPr>
        <w:t>meeting</w:t>
      </w:r>
      <w:r w:rsidR="00AF7471" w:rsidRPr="00D939BC">
        <w:rPr>
          <w:rFonts w:asciiTheme="majorBidi" w:eastAsia="Arial" w:hAnsiTheme="majorBidi" w:cstheme="majorBidi"/>
          <w:sz w:val="24"/>
          <w:szCs w:val="24"/>
          <w:lang w:val="en-GB"/>
        </w:rPr>
        <w:t xml:space="preserve"> of the Intergovernmental Committee of Senior Officials and Experts</w:t>
      </w:r>
      <w:r w:rsidR="00CA4891" w:rsidRPr="00D939BC">
        <w:rPr>
          <w:rFonts w:asciiTheme="majorBidi" w:eastAsia="Arial" w:hAnsiTheme="majorBidi" w:cstheme="majorBidi"/>
          <w:sz w:val="24"/>
          <w:szCs w:val="24"/>
          <w:lang w:val="en-GB"/>
        </w:rPr>
        <w:t xml:space="preserve"> for North Africa</w:t>
      </w:r>
      <w:r w:rsidRPr="00D939BC">
        <w:rPr>
          <w:rFonts w:asciiTheme="majorBidi" w:eastAsia="Arial" w:hAnsiTheme="majorBidi" w:cstheme="majorBidi"/>
          <w:sz w:val="24"/>
          <w:szCs w:val="24"/>
          <w:lang w:val="en-GB"/>
        </w:rPr>
        <w:t xml:space="preserve"> will be submitted to the Conference of Ministers of Finance, </w:t>
      </w:r>
      <w:r w:rsidR="00C672C1" w:rsidRPr="00D939BC">
        <w:rPr>
          <w:rFonts w:asciiTheme="majorBidi" w:eastAsia="Arial" w:hAnsiTheme="majorBidi" w:cstheme="majorBidi"/>
          <w:sz w:val="24"/>
          <w:szCs w:val="24"/>
          <w:lang w:val="en-GB"/>
        </w:rPr>
        <w:t xml:space="preserve">Planning </w:t>
      </w:r>
      <w:r w:rsidRPr="00D939BC">
        <w:rPr>
          <w:rFonts w:asciiTheme="majorBidi" w:eastAsia="Arial" w:hAnsiTheme="majorBidi" w:cstheme="majorBidi"/>
          <w:sz w:val="24"/>
          <w:szCs w:val="24"/>
          <w:lang w:val="en-GB"/>
        </w:rPr>
        <w:t>and Economic Development, a deliberative organ of ECA.</w:t>
      </w:r>
    </w:p>
    <w:p w14:paraId="2846BC83" w14:textId="3B71CC9B" w:rsidR="00AA47FB" w:rsidRPr="00380C0C" w:rsidRDefault="00AA47FB"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Organization and operational details of the meeting</w:t>
      </w:r>
    </w:p>
    <w:p w14:paraId="3CBABF0A" w14:textId="62B99EF8"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 xml:space="preserve">The </w:t>
      </w:r>
      <w:r w:rsidR="006A6CCE" w:rsidRPr="00D939BC">
        <w:rPr>
          <w:rFonts w:asciiTheme="majorBidi" w:eastAsia="Arial" w:hAnsiTheme="majorBidi" w:cstheme="majorBidi"/>
          <w:sz w:val="24"/>
          <w:szCs w:val="24"/>
          <w:lang w:val="en-GB"/>
        </w:rPr>
        <w:t xml:space="preserve">webinar will be organized around the presentation of </w:t>
      </w:r>
      <w:r w:rsidR="006903E7">
        <w:rPr>
          <w:rFonts w:asciiTheme="majorBidi" w:eastAsia="Arial" w:hAnsiTheme="majorBidi" w:cstheme="majorBidi"/>
          <w:sz w:val="24"/>
          <w:szCs w:val="24"/>
          <w:lang w:val="en-GB"/>
        </w:rPr>
        <w:t xml:space="preserve">the </w:t>
      </w:r>
      <w:r w:rsidR="006A6CCE" w:rsidRPr="00D939BC">
        <w:rPr>
          <w:rFonts w:asciiTheme="majorBidi" w:eastAsia="Arial" w:hAnsiTheme="majorBidi" w:cstheme="majorBidi"/>
          <w:sz w:val="24"/>
          <w:szCs w:val="24"/>
          <w:lang w:val="en-GB"/>
        </w:rPr>
        <w:t>ECA - SRO–NA report, with a discussion of the report and key recommendations.</w:t>
      </w:r>
    </w:p>
    <w:p w14:paraId="1BFB047D" w14:textId="3B5FD874" w:rsidR="00AA47FB" w:rsidRPr="00380C0C" w:rsidRDefault="00AA47FB"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P</w:t>
      </w:r>
      <w:bookmarkStart w:id="1" w:name="_GoBack"/>
      <w:bookmarkEnd w:id="1"/>
      <w:r w:rsidRPr="00380C0C">
        <w:rPr>
          <w:rFonts w:asciiTheme="majorBidi" w:eastAsia="Times New Roman" w:hAnsiTheme="majorBidi" w:cstheme="majorBidi"/>
          <w:b/>
          <w:bCs/>
          <w:color w:val="C00000"/>
          <w:w w:val="102"/>
          <w:sz w:val="28"/>
          <w:szCs w:val="28"/>
          <w:lang w:val="en-GB"/>
        </w:rPr>
        <w:t>articipation</w:t>
      </w:r>
    </w:p>
    <w:p w14:paraId="07E7FA0B" w14:textId="061469B6"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 xml:space="preserve">Participation in the meeting </w:t>
      </w:r>
      <w:r w:rsidR="006A6CCE" w:rsidRPr="00D939BC">
        <w:rPr>
          <w:rFonts w:asciiTheme="majorBidi" w:eastAsia="Arial" w:hAnsiTheme="majorBidi" w:cstheme="majorBidi"/>
          <w:sz w:val="24"/>
          <w:szCs w:val="24"/>
          <w:lang w:val="en-GB"/>
        </w:rPr>
        <w:t>webinar</w:t>
      </w:r>
      <w:r w:rsidRPr="00D939BC">
        <w:rPr>
          <w:rFonts w:asciiTheme="majorBidi" w:eastAsia="Arial" w:hAnsiTheme="majorBidi" w:cstheme="majorBidi"/>
          <w:sz w:val="24"/>
          <w:szCs w:val="24"/>
          <w:lang w:val="en-GB"/>
        </w:rPr>
        <w:t xml:space="preserve"> </w:t>
      </w:r>
      <w:r w:rsidR="00CA4891" w:rsidRPr="00D939BC">
        <w:rPr>
          <w:rFonts w:asciiTheme="majorBidi" w:eastAsia="Arial" w:hAnsiTheme="majorBidi" w:cstheme="majorBidi"/>
          <w:sz w:val="24"/>
          <w:szCs w:val="24"/>
          <w:lang w:val="en-GB"/>
        </w:rPr>
        <w:t xml:space="preserve">is </w:t>
      </w:r>
      <w:r w:rsidRPr="00D939BC">
        <w:rPr>
          <w:rFonts w:asciiTheme="majorBidi" w:eastAsia="Arial" w:hAnsiTheme="majorBidi" w:cstheme="majorBidi"/>
          <w:sz w:val="24"/>
          <w:szCs w:val="24"/>
          <w:lang w:val="en-GB"/>
        </w:rPr>
        <w:t>open particularly to high-level representatives of national ministries, administrations and institutions responsible for planning and economic and social development, finance, employment</w:t>
      </w:r>
      <w:r w:rsidR="003C5531" w:rsidRPr="00D939BC">
        <w:rPr>
          <w:rFonts w:asciiTheme="majorBidi" w:eastAsia="Arial" w:hAnsiTheme="majorBidi" w:cstheme="majorBidi"/>
          <w:sz w:val="24"/>
          <w:szCs w:val="24"/>
          <w:lang w:val="en-GB"/>
        </w:rPr>
        <w:t>,</w:t>
      </w:r>
      <w:r w:rsidRPr="00D939BC">
        <w:rPr>
          <w:rFonts w:asciiTheme="majorBidi" w:eastAsia="Arial" w:hAnsiTheme="majorBidi" w:cstheme="majorBidi"/>
          <w:sz w:val="24"/>
          <w:szCs w:val="24"/>
          <w:lang w:val="en-GB"/>
        </w:rPr>
        <w:t xml:space="preserve"> trade and industry, agriculture, environment and social development</w:t>
      </w:r>
      <w:r w:rsidR="00CA4891" w:rsidRPr="00D939BC">
        <w:rPr>
          <w:rFonts w:asciiTheme="majorBidi" w:eastAsia="Arial" w:hAnsiTheme="majorBidi" w:cstheme="majorBidi"/>
          <w:sz w:val="24"/>
          <w:szCs w:val="24"/>
          <w:lang w:val="en-GB"/>
        </w:rPr>
        <w:t>;</w:t>
      </w:r>
      <w:r w:rsidR="00442EC6" w:rsidRPr="00D939BC">
        <w:rPr>
          <w:rFonts w:asciiTheme="majorBidi" w:eastAsia="Arial" w:hAnsiTheme="majorBidi" w:cstheme="majorBidi"/>
          <w:sz w:val="24"/>
          <w:szCs w:val="24"/>
          <w:lang w:val="en-GB"/>
        </w:rPr>
        <w:t xml:space="preserve"> </w:t>
      </w:r>
      <w:r w:rsidRPr="00D939BC">
        <w:rPr>
          <w:rFonts w:asciiTheme="majorBidi" w:eastAsia="Arial" w:hAnsiTheme="majorBidi" w:cstheme="majorBidi"/>
          <w:sz w:val="24"/>
          <w:szCs w:val="24"/>
          <w:lang w:val="en-GB"/>
        </w:rPr>
        <w:t>representatives of civil society and the private sector</w:t>
      </w:r>
      <w:r w:rsidR="00442EC6" w:rsidRPr="00D939BC">
        <w:rPr>
          <w:rFonts w:asciiTheme="majorBidi" w:eastAsia="Arial" w:hAnsiTheme="majorBidi" w:cstheme="majorBidi"/>
          <w:sz w:val="24"/>
          <w:szCs w:val="24"/>
          <w:lang w:val="en-GB"/>
        </w:rPr>
        <w:t xml:space="preserve">; </w:t>
      </w:r>
      <w:r w:rsidRPr="00D939BC">
        <w:rPr>
          <w:rFonts w:asciiTheme="majorBidi" w:eastAsia="Arial" w:hAnsiTheme="majorBidi" w:cstheme="majorBidi"/>
          <w:sz w:val="24"/>
          <w:szCs w:val="24"/>
          <w:lang w:val="en-GB"/>
        </w:rPr>
        <w:t>universities and research institutions</w:t>
      </w:r>
      <w:r w:rsidR="00442EC6" w:rsidRPr="00D939BC">
        <w:rPr>
          <w:rFonts w:asciiTheme="majorBidi" w:eastAsia="Arial" w:hAnsiTheme="majorBidi" w:cstheme="majorBidi"/>
          <w:sz w:val="24"/>
          <w:szCs w:val="24"/>
          <w:lang w:val="en-GB"/>
        </w:rPr>
        <w:t xml:space="preserve">; </w:t>
      </w:r>
      <w:r w:rsidRPr="00D939BC">
        <w:rPr>
          <w:rFonts w:asciiTheme="majorBidi" w:eastAsia="Arial" w:hAnsiTheme="majorBidi" w:cstheme="majorBidi"/>
          <w:sz w:val="24"/>
          <w:szCs w:val="24"/>
          <w:lang w:val="en-GB"/>
        </w:rPr>
        <w:t>Unite</w:t>
      </w:r>
      <w:r w:rsidR="00E742AB" w:rsidRPr="00D939BC">
        <w:rPr>
          <w:rFonts w:asciiTheme="majorBidi" w:eastAsia="Arial" w:hAnsiTheme="majorBidi" w:cstheme="majorBidi"/>
          <w:sz w:val="24"/>
          <w:szCs w:val="24"/>
          <w:lang w:val="en-GB"/>
        </w:rPr>
        <w:t>d</w:t>
      </w:r>
      <w:r w:rsidRPr="00D939BC">
        <w:rPr>
          <w:rFonts w:asciiTheme="majorBidi" w:eastAsia="Arial" w:hAnsiTheme="majorBidi" w:cstheme="majorBidi"/>
          <w:sz w:val="24"/>
          <w:szCs w:val="24"/>
          <w:lang w:val="en-GB"/>
        </w:rPr>
        <w:t xml:space="preserve"> Nations agencies</w:t>
      </w:r>
      <w:r w:rsidR="00442EC6" w:rsidRPr="00D939BC">
        <w:rPr>
          <w:rFonts w:asciiTheme="majorBidi" w:eastAsia="Arial" w:hAnsiTheme="majorBidi" w:cstheme="majorBidi"/>
          <w:sz w:val="24"/>
          <w:szCs w:val="24"/>
          <w:lang w:val="en-GB"/>
        </w:rPr>
        <w:t>;</w:t>
      </w:r>
      <w:r w:rsidRPr="00D939BC">
        <w:rPr>
          <w:rFonts w:asciiTheme="majorBidi" w:eastAsia="Arial" w:hAnsiTheme="majorBidi" w:cstheme="majorBidi"/>
          <w:sz w:val="24"/>
          <w:szCs w:val="24"/>
          <w:lang w:val="en-GB"/>
        </w:rPr>
        <w:t xml:space="preserve"> and other development partners engaged in the sub</w:t>
      </w:r>
      <w:r w:rsidR="006903E7">
        <w:rPr>
          <w:rFonts w:asciiTheme="majorBidi" w:eastAsia="Arial" w:hAnsiTheme="majorBidi" w:cstheme="majorBidi"/>
          <w:sz w:val="24"/>
          <w:szCs w:val="24"/>
          <w:lang w:val="en-GB"/>
        </w:rPr>
        <w:t>-</w:t>
      </w:r>
      <w:r w:rsidRPr="00D939BC">
        <w:rPr>
          <w:rFonts w:asciiTheme="majorBidi" w:eastAsia="Arial" w:hAnsiTheme="majorBidi" w:cstheme="majorBidi"/>
          <w:sz w:val="24"/>
          <w:szCs w:val="24"/>
          <w:lang w:val="en-GB"/>
        </w:rPr>
        <w:t>region.</w:t>
      </w:r>
    </w:p>
    <w:p w14:paraId="0EC21853" w14:textId="2D586258" w:rsidR="00AA47FB" w:rsidRPr="00380C0C" w:rsidRDefault="00D62A19"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 xml:space="preserve">Date </w:t>
      </w:r>
      <w:r w:rsidR="00AA47FB" w:rsidRPr="00380C0C">
        <w:rPr>
          <w:rFonts w:asciiTheme="majorBidi" w:eastAsia="Times New Roman" w:hAnsiTheme="majorBidi" w:cstheme="majorBidi"/>
          <w:b/>
          <w:bCs/>
          <w:color w:val="C00000"/>
          <w:w w:val="102"/>
          <w:sz w:val="28"/>
          <w:szCs w:val="28"/>
          <w:lang w:val="en-GB"/>
        </w:rPr>
        <w:t>of the meeting</w:t>
      </w:r>
      <w:r w:rsidR="00B454F5" w:rsidRPr="00380C0C">
        <w:rPr>
          <w:rFonts w:asciiTheme="majorBidi" w:eastAsia="Times New Roman" w:hAnsiTheme="majorBidi" w:cstheme="majorBidi"/>
          <w:b/>
          <w:bCs/>
          <w:color w:val="C00000"/>
          <w:w w:val="102"/>
          <w:sz w:val="28"/>
          <w:szCs w:val="28"/>
          <w:lang w:val="en-GB"/>
        </w:rPr>
        <w:t xml:space="preserve"> </w:t>
      </w:r>
    </w:p>
    <w:p w14:paraId="472BD0B0" w14:textId="62EE82CB"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The meeting will</w:t>
      </w:r>
      <w:r w:rsidR="00225AF8" w:rsidRPr="00D939BC">
        <w:rPr>
          <w:rFonts w:asciiTheme="majorBidi" w:eastAsia="Arial" w:hAnsiTheme="majorBidi" w:cstheme="majorBidi"/>
          <w:sz w:val="24"/>
          <w:szCs w:val="24"/>
          <w:lang w:val="en-GB"/>
        </w:rPr>
        <w:t xml:space="preserve"> take place </w:t>
      </w:r>
      <w:r w:rsidR="00F91CC3" w:rsidRPr="00D939BC">
        <w:rPr>
          <w:rFonts w:asciiTheme="majorBidi" w:eastAsia="Arial" w:hAnsiTheme="majorBidi" w:cstheme="majorBidi"/>
          <w:sz w:val="24"/>
          <w:szCs w:val="24"/>
          <w:lang w:val="en-GB"/>
        </w:rPr>
        <w:t xml:space="preserve">remotely </w:t>
      </w:r>
      <w:r w:rsidR="00225AF8" w:rsidRPr="00D939BC">
        <w:rPr>
          <w:rFonts w:asciiTheme="majorBidi" w:eastAsia="Arial" w:hAnsiTheme="majorBidi" w:cstheme="majorBidi"/>
          <w:sz w:val="24"/>
          <w:szCs w:val="24"/>
          <w:lang w:val="en-GB"/>
        </w:rPr>
        <w:t xml:space="preserve">on </w:t>
      </w:r>
      <w:r w:rsidR="00FA50B2" w:rsidRPr="00D939BC">
        <w:rPr>
          <w:rFonts w:asciiTheme="majorBidi" w:eastAsia="Arial" w:hAnsiTheme="majorBidi" w:cstheme="majorBidi"/>
          <w:sz w:val="24"/>
          <w:szCs w:val="24"/>
          <w:lang w:val="en-GB"/>
        </w:rPr>
        <w:t>October</w:t>
      </w:r>
      <w:r w:rsidR="00A20861" w:rsidRPr="00D939BC">
        <w:rPr>
          <w:rFonts w:asciiTheme="majorBidi" w:eastAsia="Arial" w:hAnsiTheme="majorBidi" w:cstheme="majorBidi"/>
          <w:sz w:val="24"/>
          <w:szCs w:val="24"/>
          <w:lang w:val="en-GB"/>
        </w:rPr>
        <w:t xml:space="preserve"> 2</w:t>
      </w:r>
      <w:r w:rsidR="00F91CC3" w:rsidRPr="00D939BC">
        <w:rPr>
          <w:rFonts w:asciiTheme="majorBidi" w:eastAsia="Arial" w:hAnsiTheme="majorBidi" w:cstheme="majorBidi"/>
          <w:sz w:val="24"/>
          <w:szCs w:val="24"/>
          <w:lang w:val="en-GB"/>
        </w:rPr>
        <w:t>8</w:t>
      </w:r>
      <w:r w:rsidR="00A20861" w:rsidRPr="00D939BC">
        <w:rPr>
          <w:rFonts w:asciiTheme="majorBidi" w:eastAsia="Arial" w:hAnsiTheme="majorBidi" w:cstheme="majorBidi"/>
          <w:sz w:val="24"/>
          <w:szCs w:val="24"/>
          <w:lang w:val="en-GB"/>
        </w:rPr>
        <w:t>,</w:t>
      </w:r>
      <w:r w:rsidR="00FA50B2" w:rsidRPr="00D939BC">
        <w:rPr>
          <w:rFonts w:asciiTheme="majorBidi" w:eastAsia="Arial" w:hAnsiTheme="majorBidi" w:cstheme="majorBidi"/>
          <w:sz w:val="24"/>
          <w:szCs w:val="24"/>
          <w:lang w:val="en-GB"/>
        </w:rPr>
        <w:t xml:space="preserve"> </w:t>
      </w:r>
      <w:r w:rsidR="00225AF8" w:rsidRPr="00D939BC">
        <w:rPr>
          <w:rFonts w:asciiTheme="majorBidi" w:eastAsia="Arial" w:hAnsiTheme="majorBidi" w:cstheme="majorBidi"/>
          <w:sz w:val="24"/>
          <w:szCs w:val="24"/>
          <w:lang w:val="en-GB"/>
        </w:rPr>
        <w:t>202</w:t>
      </w:r>
      <w:r w:rsidR="000641D0" w:rsidRPr="00D939BC">
        <w:rPr>
          <w:rFonts w:asciiTheme="majorBidi" w:eastAsia="Arial" w:hAnsiTheme="majorBidi" w:cstheme="majorBidi"/>
          <w:sz w:val="24"/>
          <w:szCs w:val="24"/>
          <w:lang w:val="en-GB"/>
        </w:rPr>
        <w:t>0 at 1</w:t>
      </w:r>
      <w:r w:rsidR="00B81C6D">
        <w:rPr>
          <w:rFonts w:asciiTheme="majorBidi" w:eastAsia="Arial" w:hAnsiTheme="majorBidi" w:cstheme="majorBidi"/>
          <w:sz w:val="24"/>
          <w:szCs w:val="24"/>
          <w:lang w:val="en-GB"/>
        </w:rPr>
        <w:t>0:30</w:t>
      </w:r>
      <w:r w:rsidR="000641D0" w:rsidRPr="00D939BC">
        <w:rPr>
          <w:rFonts w:asciiTheme="majorBidi" w:eastAsia="Arial" w:hAnsiTheme="majorBidi" w:cstheme="majorBidi"/>
          <w:sz w:val="24"/>
          <w:szCs w:val="24"/>
          <w:lang w:val="en-GB"/>
        </w:rPr>
        <w:t xml:space="preserve"> a</w:t>
      </w:r>
      <w:r w:rsidR="00B81C6D">
        <w:rPr>
          <w:rFonts w:asciiTheme="majorBidi" w:eastAsia="Arial" w:hAnsiTheme="majorBidi" w:cstheme="majorBidi"/>
          <w:sz w:val="24"/>
          <w:szCs w:val="24"/>
          <w:lang w:val="en-GB"/>
        </w:rPr>
        <w:t>.</w:t>
      </w:r>
      <w:r w:rsidR="000641D0" w:rsidRPr="00D939BC">
        <w:rPr>
          <w:rFonts w:asciiTheme="majorBidi" w:eastAsia="Arial" w:hAnsiTheme="majorBidi" w:cstheme="majorBidi"/>
          <w:sz w:val="24"/>
          <w:szCs w:val="24"/>
          <w:lang w:val="en-GB"/>
        </w:rPr>
        <w:t>m.</w:t>
      </w:r>
    </w:p>
    <w:p w14:paraId="36607740" w14:textId="556DC4BD" w:rsidR="00AA47FB" w:rsidRPr="00380C0C" w:rsidRDefault="00AA47FB"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Working languages</w:t>
      </w:r>
    </w:p>
    <w:p w14:paraId="2551E73F" w14:textId="77777777" w:rsidR="00666119" w:rsidRPr="00666119" w:rsidRDefault="00666119" w:rsidP="00E05F56">
      <w:pPr>
        <w:pStyle w:val="Paragraphedeliste"/>
        <w:numPr>
          <w:ilvl w:val="0"/>
          <w:numId w:val="7"/>
        </w:numPr>
        <w:tabs>
          <w:tab w:val="left" w:pos="709"/>
        </w:tabs>
        <w:snapToGrid w:val="0"/>
        <w:spacing w:after="120" w:line="240" w:lineRule="auto"/>
        <w:ind w:left="0" w:right="83" w:firstLine="0"/>
        <w:contextualSpacing w:val="0"/>
        <w:jc w:val="both"/>
        <w:rPr>
          <w:rFonts w:ascii="Times New Roman" w:hAnsi="Times New Roman" w:cs="Times New Roman"/>
          <w:color w:val="000000"/>
          <w:sz w:val="24"/>
          <w:szCs w:val="24"/>
        </w:rPr>
      </w:pPr>
      <w:r w:rsidRPr="00666119">
        <w:rPr>
          <w:rFonts w:ascii="Times New Roman" w:hAnsi="Times New Roman" w:cs="Times New Roman"/>
          <w:b/>
          <w:bCs/>
          <w:color w:val="000000"/>
          <w:sz w:val="24"/>
          <w:szCs w:val="24"/>
        </w:rPr>
        <w:t>Arabic, English and French</w:t>
      </w:r>
      <w:r w:rsidRPr="00666119">
        <w:rPr>
          <w:rFonts w:ascii="Times New Roman" w:hAnsi="Times New Roman" w:cs="Times New Roman"/>
          <w:color w:val="000000"/>
          <w:sz w:val="24"/>
          <w:szCs w:val="24"/>
        </w:rPr>
        <w:t xml:space="preserve"> will be the working languages of the meeting</w:t>
      </w:r>
      <w:r w:rsidRPr="00666119">
        <w:rPr>
          <w:rFonts w:ascii="Times New Roman" w:hAnsi="Times New Roman" w:cs="Times New Roman"/>
          <w:sz w:val="24"/>
          <w:szCs w:val="24"/>
        </w:rPr>
        <w:t>. Simultaneous interpretation will be available.</w:t>
      </w:r>
    </w:p>
    <w:p w14:paraId="75687022" w14:textId="05F1B562" w:rsidR="00AA47FB" w:rsidRPr="00380C0C" w:rsidRDefault="00AA47FB" w:rsidP="00380C0C">
      <w:pPr>
        <w:pStyle w:val="Paragraphedeliste"/>
        <w:numPr>
          <w:ilvl w:val="0"/>
          <w:numId w:val="6"/>
        </w:numPr>
        <w:tabs>
          <w:tab w:val="left" w:pos="709"/>
          <w:tab w:val="left" w:pos="851"/>
        </w:tabs>
        <w:snapToGrid w:val="0"/>
        <w:spacing w:before="240" w:after="120" w:line="240" w:lineRule="auto"/>
        <w:ind w:left="0" w:right="403" w:firstLine="0"/>
        <w:contextualSpacing w:val="0"/>
        <w:jc w:val="both"/>
        <w:rPr>
          <w:rFonts w:asciiTheme="majorBidi" w:eastAsia="Times New Roman" w:hAnsiTheme="majorBidi" w:cstheme="majorBidi"/>
          <w:b/>
          <w:bCs/>
          <w:color w:val="C00000"/>
          <w:w w:val="102"/>
          <w:sz w:val="28"/>
          <w:szCs w:val="28"/>
          <w:lang w:val="en-GB"/>
        </w:rPr>
      </w:pPr>
      <w:r w:rsidRPr="00380C0C">
        <w:rPr>
          <w:rFonts w:asciiTheme="majorBidi" w:eastAsia="Times New Roman" w:hAnsiTheme="majorBidi" w:cstheme="majorBidi"/>
          <w:b/>
          <w:bCs/>
          <w:color w:val="C00000"/>
          <w:w w:val="102"/>
          <w:sz w:val="28"/>
          <w:szCs w:val="28"/>
          <w:lang w:val="en-GB"/>
        </w:rPr>
        <w:t>Contacts</w:t>
      </w:r>
    </w:p>
    <w:p w14:paraId="42A2C69B" w14:textId="77777777" w:rsidR="00AA47FB" w:rsidRPr="00D939BC" w:rsidRDefault="00AA47FB" w:rsidP="00D939BC">
      <w:pPr>
        <w:pStyle w:val="Paragraphedeliste"/>
        <w:numPr>
          <w:ilvl w:val="0"/>
          <w:numId w:val="7"/>
        </w:numPr>
        <w:tabs>
          <w:tab w:val="left" w:pos="709"/>
        </w:tabs>
        <w:snapToGrid w:val="0"/>
        <w:spacing w:after="120" w:line="240" w:lineRule="auto"/>
        <w:ind w:left="0" w:right="83" w:firstLine="0"/>
        <w:contextualSpacing w:val="0"/>
        <w:jc w:val="both"/>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For further information regarding the organization of the meeting, please contact:</w:t>
      </w:r>
    </w:p>
    <w:p w14:paraId="0A82F915" w14:textId="40AFB39F" w:rsidR="00AA47FB" w:rsidRPr="00D939BC" w:rsidRDefault="00AA47FB" w:rsidP="00D939BC">
      <w:pPr>
        <w:pStyle w:val="Paragraphedeliste"/>
        <w:tabs>
          <w:tab w:val="left" w:pos="709"/>
        </w:tabs>
        <w:snapToGrid w:val="0"/>
        <w:spacing w:after="120" w:line="240" w:lineRule="auto"/>
        <w:ind w:left="0" w:right="83"/>
        <w:contextualSpacing w:val="0"/>
        <w:jc w:val="both"/>
        <w:outlineLvl w:val="0"/>
        <w:rPr>
          <w:rFonts w:asciiTheme="majorBidi" w:eastAsia="Arial" w:hAnsiTheme="majorBidi" w:cstheme="majorBidi"/>
          <w:b/>
          <w:bCs/>
          <w:iCs/>
          <w:sz w:val="24"/>
          <w:szCs w:val="24"/>
          <w:lang w:val="en-GB"/>
        </w:rPr>
      </w:pPr>
      <w:r w:rsidRPr="00D939BC">
        <w:rPr>
          <w:rFonts w:asciiTheme="majorBidi" w:eastAsia="Arial" w:hAnsiTheme="majorBidi" w:cstheme="majorBidi"/>
          <w:b/>
          <w:bCs/>
          <w:iCs/>
          <w:sz w:val="24"/>
          <w:szCs w:val="24"/>
          <w:lang w:val="en-GB"/>
        </w:rPr>
        <w:t>Coordination</w:t>
      </w:r>
    </w:p>
    <w:p w14:paraId="5D9A5AFE" w14:textId="5285455A" w:rsidR="00AA47FB" w:rsidRPr="00D939BC" w:rsidRDefault="00FA50B2"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sz w:val="24"/>
          <w:szCs w:val="24"/>
        </w:rPr>
      </w:pPr>
      <w:r w:rsidRPr="00D939BC">
        <w:rPr>
          <w:rFonts w:asciiTheme="majorBidi" w:eastAsia="Arial" w:hAnsiTheme="majorBidi" w:cstheme="majorBidi"/>
          <w:sz w:val="24"/>
          <w:szCs w:val="24"/>
        </w:rPr>
        <w:t>Zoubir Benhamouche</w:t>
      </w:r>
    </w:p>
    <w:p w14:paraId="05A19D3E" w14:textId="13B5508F" w:rsidR="00AA47FB" w:rsidRPr="00D939BC" w:rsidRDefault="00AA47FB" w:rsidP="00F33644">
      <w:pPr>
        <w:pStyle w:val="Paragraphedeliste"/>
        <w:tabs>
          <w:tab w:val="left" w:pos="709"/>
        </w:tabs>
        <w:snapToGrid w:val="0"/>
        <w:spacing w:after="120" w:line="240" w:lineRule="auto"/>
        <w:ind w:left="0" w:right="85"/>
        <w:contextualSpacing w:val="0"/>
        <w:jc w:val="both"/>
        <w:outlineLvl w:val="0"/>
        <w:rPr>
          <w:rFonts w:asciiTheme="majorBidi" w:eastAsia="Arial" w:hAnsiTheme="majorBidi" w:cstheme="majorBidi"/>
          <w:sz w:val="24"/>
          <w:szCs w:val="24"/>
        </w:rPr>
      </w:pPr>
      <w:r w:rsidRPr="00D939BC">
        <w:rPr>
          <w:rFonts w:asciiTheme="majorBidi" w:eastAsia="Arial" w:hAnsiTheme="majorBidi" w:cstheme="majorBidi"/>
          <w:sz w:val="24"/>
          <w:szCs w:val="24"/>
        </w:rPr>
        <w:t xml:space="preserve">Email: </w:t>
      </w:r>
      <w:hyperlink r:id="rId8" w:history="1">
        <w:r w:rsidR="00FA50B2" w:rsidRPr="003B377B">
          <w:rPr>
            <w:rStyle w:val="Lienhypertexte"/>
            <w:rFonts w:asciiTheme="majorBidi" w:eastAsia="Arial" w:hAnsiTheme="majorBidi" w:cstheme="majorBidi"/>
            <w:color w:val="000000" w:themeColor="text1"/>
            <w:sz w:val="24"/>
            <w:szCs w:val="24"/>
            <w:u w:val="none"/>
            <w:lang w:val="en-GB"/>
          </w:rPr>
          <w:t>benhamouche@un.org</w:t>
        </w:r>
      </w:hyperlink>
    </w:p>
    <w:p w14:paraId="12BCBD02" w14:textId="77777777"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b/>
          <w:bCs/>
          <w:iCs/>
          <w:sz w:val="24"/>
          <w:szCs w:val="24"/>
          <w:lang w:val="en-GB"/>
        </w:rPr>
      </w:pPr>
      <w:r w:rsidRPr="00D939BC">
        <w:rPr>
          <w:rFonts w:asciiTheme="majorBidi" w:eastAsia="Arial" w:hAnsiTheme="majorBidi" w:cstheme="majorBidi"/>
          <w:b/>
          <w:bCs/>
          <w:iCs/>
          <w:sz w:val="24"/>
          <w:szCs w:val="24"/>
          <w:lang w:val="en-GB"/>
        </w:rPr>
        <w:t>Knowledge management</w:t>
      </w:r>
    </w:p>
    <w:p w14:paraId="6DABA335" w14:textId="77777777" w:rsidR="00AA47FB" w:rsidRPr="00D939BC" w:rsidRDefault="00AA47FB" w:rsidP="00F33644">
      <w:pPr>
        <w:tabs>
          <w:tab w:val="left" w:pos="709"/>
        </w:tabs>
        <w:snapToGrid w:val="0"/>
        <w:spacing w:after="0" w:line="240" w:lineRule="auto"/>
        <w:ind w:right="85"/>
        <w:jc w:val="both"/>
        <w:outlineLvl w:val="0"/>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Salem Sebbar</w:t>
      </w:r>
    </w:p>
    <w:p w14:paraId="6CA10BE8" w14:textId="6F2BB52E" w:rsidR="00AA47FB" w:rsidRPr="00D939BC" w:rsidRDefault="00AA47FB" w:rsidP="00F33644">
      <w:pPr>
        <w:tabs>
          <w:tab w:val="left" w:pos="709"/>
        </w:tabs>
        <w:snapToGrid w:val="0"/>
        <w:spacing w:after="120" w:line="240" w:lineRule="auto"/>
        <w:ind w:right="85"/>
        <w:jc w:val="both"/>
        <w:outlineLvl w:val="0"/>
        <w:rPr>
          <w:rStyle w:val="Lienhypertexte"/>
          <w:rFonts w:asciiTheme="majorBidi" w:eastAsia="Arial" w:hAnsiTheme="majorBidi" w:cstheme="majorBidi"/>
          <w:color w:val="000000" w:themeColor="text1"/>
          <w:sz w:val="24"/>
          <w:szCs w:val="24"/>
          <w:u w:val="none"/>
          <w:lang w:val="en-GB"/>
        </w:rPr>
      </w:pPr>
      <w:r w:rsidRPr="00D939BC">
        <w:rPr>
          <w:rFonts w:asciiTheme="majorBidi" w:eastAsia="Arial" w:hAnsiTheme="majorBidi" w:cstheme="majorBidi"/>
          <w:sz w:val="24"/>
          <w:szCs w:val="24"/>
          <w:lang w:val="en-GB"/>
        </w:rPr>
        <w:t xml:space="preserve">Email: </w:t>
      </w:r>
      <w:hyperlink r:id="rId9" w:history="1">
        <w:r w:rsidRPr="00D939BC">
          <w:rPr>
            <w:rStyle w:val="Lienhypertexte"/>
            <w:rFonts w:asciiTheme="majorBidi" w:eastAsia="Arial" w:hAnsiTheme="majorBidi" w:cstheme="majorBidi"/>
            <w:color w:val="000000" w:themeColor="text1"/>
            <w:sz w:val="24"/>
            <w:szCs w:val="24"/>
            <w:u w:val="none"/>
            <w:lang w:val="en-GB"/>
          </w:rPr>
          <w:t>sebbar@un.org</w:t>
        </w:r>
      </w:hyperlink>
    </w:p>
    <w:p w14:paraId="74C0D935" w14:textId="77777777"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sz w:val="24"/>
          <w:szCs w:val="24"/>
          <w:lang w:val="en-GB"/>
        </w:rPr>
      </w:pPr>
      <w:r w:rsidRPr="00D939BC">
        <w:rPr>
          <w:rFonts w:asciiTheme="majorBidi" w:eastAsia="Arial" w:hAnsiTheme="majorBidi" w:cstheme="majorBidi"/>
          <w:b/>
          <w:bCs/>
          <w:iCs/>
          <w:sz w:val="24"/>
          <w:szCs w:val="24"/>
          <w:lang w:val="en-GB"/>
        </w:rPr>
        <w:t>Communication</w:t>
      </w:r>
    </w:p>
    <w:p w14:paraId="2559C45C" w14:textId="77777777" w:rsidR="00AA47FB" w:rsidRPr="00D939BC" w:rsidRDefault="00AA47FB" w:rsidP="00F33644">
      <w:pPr>
        <w:tabs>
          <w:tab w:val="left" w:pos="709"/>
        </w:tabs>
        <w:snapToGrid w:val="0"/>
        <w:spacing w:after="0" w:line="240" w:lineRule="auto"/>
        <w:ind w:right="85"/>
        <w:jc w:val="both"/>
        <w:outlineLvl w:val="0"/>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Houda Filali-Ansary</w:t>
      </w:r>
    </w:p>
    <w:p w14:paraId="7FCECBDE" w14:textId="79DB65BA" w:rsidR="00AA47FB" w:rsidRPr="00D939BC" w:rsidRDefault="00AA47FB" w:rsidP="00F33644">
      <w:pPr>
        <w:tabs>
          <w:tab w:val="left" w:pos="709"/>
        </w:tabs>
        <w:snapToGrid w:val="0"/>
        <w:spacing w:after="120" w:line="240" w:lineRule="auto"/>
        <w:ind w:right="85"/>
        <w:jc w:val="both"/>
        <w:outlineLvl w:val="0"/>
        <w:rPr>
          <w:rStyle w:val="Lienhypertexte"/>
          <w:rFonts w:asciiTheme="majorBidi" w:eastAsia="Arial" w:hAnsiTheme="majorBidi" w:cstheme="majorBidi"/>
          <w:color w:val="000000" w:themeColor="text1"/>
          <w:sz w:val="24"/>
          <w:szCs w:val="24"/>
          <w:u w:val="none"/>
          <w:lang w:val="en-GB"/>
        </w:rPr>
      </w:pPr>
      <w:r w:rsidRPr="00D939BC">
        <w:rPr>
          <w:rFonts w:asciiTheme="majorBidi" w:eastAsia="Arial" w:hAnsiTheme="majorBidi" w:cstheme="majorBidi"/>
          <w:sz w:val="24"/>
          <w:szCs w:val="24"/>
          <w:lang w:val="en-GB"/>
        </w:rPr>
        <w:t xml:space="preserve">Email: </w:t>
      </w:r>
      <w:hyperlink r:id="rId10" w:history="1">
        <w:r w:rsidRPr="00D939BC">
          <w:rPr>
            <w:rStyle w:val="Lienhypertexte"/>
            <w:rFonts w:asciiTheme="majorBidi" w:eastAsia="Arial" w:hAnsiTheme="majorBidi" w:cstheme="majorBidi"/>
            <w:color w:val="000000" w:themeColor="text1"/>
            <w:sz w:val="24"/>
            <w:szCs w:val="24"/>
            <w:u w:val="none"/>
            <w:lang w:val="en-GB"/>
          </w:rPr>
          <w:t>filali-ansary@un.org</w:t>
        </w:r>
      </w:hyperlink>
    </w:p>
    <w:p w14:paraId="5456283F" w14:textId="77777777"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sz w:val="24"/>
          <w:szCs w:val="24"/>
          <w:lang w:val="en-GB"/>
        </w:rPr>
      </w:pPr>
      <w:r w:rsidRPr="00D939BC">
        <w:rPr>
          <w:rFonts w:asciiTheme="majorBidi" w:eastAsia="Arial" w:hAnsiTheme="majorBidi" w:cstheme="majorBidi"/>
          <w:b/>
          <w:bCs/>
          <w:iCs/>
          <w:sz w:val="24"/>
          <w:szCs w:val="24"/>
          <w:lang w:val="en-GB"/>
        </w:rPr>
        <w:t>Documentation</w:t>
      </w:r>
    </w:p>
    <w:p w14:paraId="0852E8D5" w14:textId="77777777" w:rsidR="00AA47FB" w:rsidRPr="00D939BC" w:rsidRDefault="00AA47FB" w:rsidP="00F33644">
      <w:pPr>
        <w:tabs>
          <w:tab w:val="left" w:pos="709"/>
        </w:tabs>
        <w:snapToGrid w:val="0"/>
        <w:spacing w:after="0" w:line="240" w:lineRule="auto"/>
        <w:ind w:right="85"/>
        <w:jc w:val="both"/>
        <w:outlineLvl w:val="0"/>
        <w:rPr>
          <w:rFonts w:asciiTheme="majorBidi" w:eastAsia="Arial" w:hAnsiTheme="majorBidi" w:cstheme="majorBidi"/>
          <w:sz w:val="24"/>
          <w:szCs w:val="24"/>
          <w:lang w:val="en-GB"/>
        </w:rPr>
      </w:pPr>
      <w:r w:rsidRPr="00D939BC">
        <w:rPr>
          <w:rFonts w:asciiTheme="majorBidi" w:eastAsia="Arial" w:hAnsiTheme="majorBidi" w:cstheme="majorBidi"/>
          <w:sz w:val="24"/>
          <w:szCs w:val="24"/>
          <w:lang w:val="en-GB"/>
        </w:rPr>
        <w:t>Mohammed Mosseddek</w:t>
      </w:r>
    </w:p>
    <w:p w14:paraId="6FBAF517" w14:textId="601A3788" w:rsidR="00AA47FB" w:rsidRPr="00D939BC" w:rsidRDefault="00AA47FB" w:rsidP="00F33644">
      <w:pPr>
        <w:tabs>
          <w:tab w:val="left" w:pos="709"/>
        </w:tabs>
        <w:snapToGrid w:val="0"/>
        <w:spacing w:after="120" w:line="240" w:lineRule="auto"/>
        <w:ind w:right="85"/>
        <w:jc w:val="both"/>
        <w:outlineLvl w:val="0"/>
        <w:rPr>
          <w:rFonts w:asciiTheme="majorBidi" w:eastAsia="Arial" w:hAnsiTheme="majorBidi" w:cstheme="majorBidi"/>
          <w:sz w:val="24"/>
          <w:szCs w:val="24"/>
        </w:rPr>
      </w:pPr>
      <w:r w:rsidRPr="00D939BC">
        <w:rPr>
          <w:rFonts w:asciiTheme="majorBidi" w:eastAsia="Arial" w:hAnsiTheme="majorBidi" w:cstheme="majorBidi"/>
          <w:sz w:val="24"/>
          <w:szCs w:val="24"/>
        </w:rPr>
        <w:t xml:space="preserve">Email: </w:t>
      </w:r>
      <w:hyperlink r:id="rId11" w:history="1">
        <w:r w:rsidRPr="00D939BC">
          <w:rPr>
            <w:rStyle w:val="Lienhypertexte"/>
            <w:rFonts w:asciiTheme="majorBidi" w:eastAsia="Arial" w:hAnsiTheme="majorBidi" w:cstheme="majorBidi"/>
            <w:color w:val="000000" w:themeColor="text1"/>
            <w:sz w:val="24"/>
            <w:szCs w:val="24"/>
            <w:u w:val="none"/>
          </w:rPr>
          <w:t>mosseddek.uneca@un.org</w:t>
        </w:r>
      </w:hyperlink>
    </w:p>
    <w:p w14:paraId="68AB150C" w14:textId="77777777"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b/>
          <w:bCs/>
          <w:iCs/>
          <w:sz w:val="24"/>
          <w:szCs w:val="24"/>
        </w:rPr>
      </w:pPr>
      <w:r w:rsidRPr="00D939BC">
        <w:rPr>
          <w:rFonts w:asciiTheme="majorBidi" w:eastAsia="Arial" w:hAnsiTheme="majorBidi" w:cstheme="majorBidi"/>
          <w:b/>
          <w:bCs/>
          <w:iCs/>
          <w:sz w:val="24"/>
          <w:szCs w:val="24"/>
        </w:rPr>
        <w:t>Administration/logistics</w:t>
      </w:r>
    </w:p>
    <w:p w14:paraId="06535C7B" w14:textId="77777777" w:rsidR="00AA47FB" w:rsidRPr="00D939BC" w:rsidRDefault="00AA47FB" w:rsidP="00F33644">
      <w:pPr>
        <w:tabs>
          <w:tab w:val="left" w:pos="709"/>
        </w:tabs>
        <w:snapToGrid w:val="0"/>
        <w:spacing w:after="0" w:line="240" w:lineRule="auto"/>
        <w:ind w:right="85"/>
        <w:jc w:val="both"/>
        <w:outlineLvl w:val="0"/>
        <w:rPr>
          <w:rFonts w:asciiTheme="majorBidi" w:eastAsia="Arial" w:hAnsiTheme="majorBidi" w:cstheme="majorBidi"/>
          <w:sz w:val="24"/>
          <w:szCs w:val="24"/>
        </w:rPr>
      </w:pPr>
      <w:r w:rsidRPr="00D939BC">
        <w:rPr>
          <w:rFonts w:asciiTheme="majorBidi" w:eastAsia="Arial" w:hAnsiTheme="majorBidi" w:cstheme="majorBidi"/>
          <w:sz w:val="24"/>
          <w:szCs w:val="24"/>
        </w:rPr>
        <w:t>Lahcen Hmade</w:t>
      </w:r>
    </w:p>
    <w:p w14:paraId="470F9C78" w14:textId="47100B3E" w:rsidR="00AA47FB" w:rsidRPr="00D939BC" w:rsidRDefault="00C874E4" w:rsidP="00F33644">
      <w:pPr>
        <w:tabs>
          <w:tab w:val="left" w:pos="709"/>
        </w:tabs>
        <w:snapToGrid w:val="0"/>
        <w:spacing w:after="120" w:line="240" w:lineRule="auto"/>
        <w:ind w:right="85"/>
        <w:jc w:val="both"/>
        <w:rPr>
          <w:rFonts w:asciiTheme="majorBidi" w:eastAsia="Arial" w:hAnsiTheme="majorBidi" w:cstheme="majorBidi"/>
          <w:sz w:val="24"/>
          <w:szCs w:val="24"/>
          <w:lang w:val="fr-FR"/>
        </w:rPr>
      </w:pPr>
      <w:r w:rsidRPr="00D939BC">
        <w:rPr>
          <w:rFonts w:asciiTheme="majorBidi" w:eastAsia="Arial" w:hAnsiTheme="majorBidi" w:cstheme="majorBidi"/>
          <w:sz w:val="24"/>
          <w:szCs w:val="24"/>
          <w:lang w:val="fr-FR"/>
        </w:rPr>
        <w:t>Email :</w:t>
      </w:r>
      <w:r w:rsidR="00AA47FB" w:rsidRPr="00D939BC">
        <w:rPr>
          <w:rFonts w:asciiTheme="majorBidi" w:eastAsia="Arial" w:hAnsiTheme="majorBidi" w:cstheme="majorBidi"/>
          <w:sz w:val="24"/>
          <w:szCs w:val="24"/>
          <w:lang w:val="fr-FR"/>
        </w:rPr>
        <w:t xml:space="preserve"> hmade@un.org</w:t>
      </w:r>
    </w:p>
    <w:p w14:paraId="411F712F" w14:textId="5DD7ACD5"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b/>
          <w:bCs/>
          <w:iCs/>
          <w:sz w:val="24"/>
          <w:szCs w:val="24"/>
          <w:lang w:val="fr-FR"/>
        </w:rPr>
      </w:pPr>
      <w:proofErr w:type="spellStart"/>
      <w:r w:rsidRPr="00D939BC">
        <w:rPr>
          <w:rFonts w:asciiTheme="majorBidi" w:eastAsia="Arial" w:hAnsiTheme="majorBidi" w:cstheme="majorBidi"/>
          <w:b/>
          <w:bCs/>
          <w:iCs/>
          <w:sz w:val="24"/>
          <w:szCs w:val="24"/>
          <w:lang w:val="fr-FR"/>
        </w:rPr>
        <w:t>Secretaria</w:t>
      </w:r>
      <w:r w:rsidR="0041737C" w:rsidRPr="00D939BC">
        <w:rPr>
          <w:rFonts w:asciiTheme="majorBidi" w:eastAsia="Arial" w:hAnsiTheme="majorBidi" w:cstheme="majorBidi"/>
          <w:b/>
          <w:bCs/>
          <w:iCs/>
          <w:sz w:val="24"/>
          <w:szCs w:val="24"/>
          <w:lang w:val="fr-FR"/>
        </w:rPr>
        <w:t>t</w:t>
      </w:r>
      <w:proofErr w:type="spellEnd"/>
    </w:p>
    <w:p w14:paraId="6E45E120" w14:textId="77777777" w:rsidR="00AA47FB" w:rsidRPr="00D939BC" w:rsidRDefault="00AA47FB" w:rsidP="00F33644">
      <w:pPr>
        <w:pStyle w:val="Paragraphedeliste"/>
        <w:tabs>
          <w:tab w:val="left" w:pos="709"/>
        </w:tabs>
        <w:snapToGrid w:val="0"/>
        <w:spacing w:after="0" w:line="240" w:lineRule="auto"/>
        <w:ind w:left="0" w:right="85"/>
        <w:contextualSpacing w:val="0"/>
        <w:jc w:val="both"/>
        <w:outlineLvl w:val="0"/>
        <w:rPr>
          <w:rFonts w:asciiTheme="majorBidi" w:eastAsia="Arial" w:hAnsiTheme="majorBidi" w:cstheme="majorBidi"/>
          <w:sz w:val="24"/>
          <w:szCs w:val="24"/>
          <w:lang w:val="fr-FR"/>
        </w:rPr>
      </w:pPr>
      <w:r w:rsidRPr="00D939BC">
        <w:rPr>
          <w:rFonts w:asciiTheme="majorBidi" w:eastAsia="Arial" w:hAnsiTheme="majorBidi" w:cstheme="majorBidi"/>
          <w:sz w:val="24"/>
          <w:szCs w:val="24"/>
          <w:lang w:val="fr-FR"/>
        </w:rPr>
        <w:t>Naima Sahraoui</w:t>
      </w:r>
    </w:p>
    <w:p w14:paraId="09DA8CA7" w14:textId="41C0C743" w:rsidR="00AA47FB" w:rsidRDefault="00AA47FB" w:rsidP="00F33644">
      <w:pPr>
        <w:pStyle w:val="Paragraphedeliste"/>
        <w:tabs>
          <w:tab w:val="left" w:pos="709"/>
        </w:tabs>
        <w:snapToGrid w:val="0"/>
        <w:spacing w:after="0" w:line="240" w:lineRule="auto"/>
        <w:ind w:left="0" w:right="85"/>
        <w:contextualSpacing w:val="0"/>
        <w:jc w:val="both"/>
        <w:outlineLvl w:val="0"/>
        <w:rPr>
          <w:rStyle w:val="Lienhypertexte"/>
          <w:rFonts w:asciiTheme="majorBidi" w:eastAsia="Arial" w:hAnsiTheme="majorBidi" w:cstheme="majorBidi"/>
          <w:color w:val="000000" w:themeColor="text1"/>
          <w:sz w:val="24"/>
          <w:szCs w:val="24"/>
          <w:u w:val="none"/>
          <w:lang w:val="en-GB"/>
        </w:rPr>
      </w:pPr>
      <w:r w:rsidRPr="00D939BC">
        <w:rPr>
          <w:rFonts w:asciiTheme="majorBidi" w:eastAsia="Arial" w:hAnsiTheme="majorBidi" w:cstheme="majorBidi"/>
          <w:sz w:val="24"/>
          <w:szCs w:val="24"/>
          <w:lang w:val="en-GB"/>
        </w:rPr>
        <w:t xml:space="preserve">Email: </w:t>
      </w:r>
      <w:hyperlink r:id="rId12" w:history="1">
        <w:r w:rsidRPr="00D939BC">
          <w:rPr>
            <w:rStyle w:val="Lienhypertexte"/>
            <w:rFonts w:asciiTheme="majorBidi" w:eastAsia="Arial" w:hAnsiTheme="majorBidi" w:cstheme="majorBidi"/>
            <w:color w:val="000000" w:themeColor="text1"/>
            <w:sz w:val="24"/>
            <w:szCs w:val="24"/>
            <w:u w:val="none"/>
            <w:lang w:val="en-GB"/>
          </w:rPr>
          <w:t>shraoui.uneca@un.org</w:t>
        </w:r>
      </w:hyperlink>
    </w:p>
    <w:p w14:paraId="1BA7577F" w14:textId="186C93AF" w:rsidR="00AA47FB" w:rsidRPr="00D939BC" w:rsidRDefault="00AA47FB" w:rsidP="00F33644">
      <w:pPr>
        <w:pStyle w:val="Paragraphedeliste"/>
        <w:tabs>
          <w:tab w:val="left" w:pos="709"/>
        </w:tabs>
        <w:snapToGrid w:val="0"/>
        <w:spacing w:before="120" w:after="0" w:line="240" w:lineRule="auto"/>
        <w:ind w:left="0" w:right="85"/>
        <w:contextualSpacing w:val="0"/>
        <w:jc w:val="both"/>
        <w:outlineLvl w:val="0"/>
        <w:rPr>
          <w:rFonts w:asciiTheme="majorBidi" w:eastAsia="Arial" w:hAnsiTheme="majorBidi" w:cstheme="majorBidi"/>
          <w:b/>
          <w:bCs/>
          <w:sz w:val="24"/>
          <w:szCs w:val="24"/>
          <w:lang w:val="en-GB"/>
        </w:rPr>
      </w:pPr>
      <w:r w:rsidRPr="00D939BC">
        <w:rPr>
          <w:rFonts w:asciiTheme="majorBidi" w:eastAsia="Arial" w:hAnsiTheme="majorBidi" w:cstheme="majorBidi"/>
          <w:b/>
          <w:bCs/>
          <w:sz w:val="24"/>
          <w:szCs w:val="24"/>
          <w:lang w:val="en-GB"/>
        </w:rPr>
        <w:t>Tel. (office): (+212)</w:t>
      </w:r>
      <w:r w:rsidR="0053471E" w:rsidRPr="00D939BC">
        <w:rPr>
          <w:rFonts w:asciiTheme="majorBidi" w:eastAsia="Arial" w:hAnsiTheme="majorBidi" w:cstheme="majorBidi"/>
          <w:b/>
          <w:bCs/>
          <w:sz w:val="24"/>
          <w:szCs w:val="24"/>
          <w:lang w:val="en-GB"/>
        </w:rPr>
        <w:t xml:space="preserve"> </w:t>
      </w:r>
      <w:r w:rsidRPr="00D939BC">
        <w:rPr>
          <w:rFonts w:asciiTheme="majorBidi" w:eastAsia="Arial" w:hAnsiTheme="majorBidi" w:cstheme="majorBidi"/>
          <w:b/>
          <w:bCs/>
          <w:sz w:val="24"/>
          <w:szCs w:val="24"/>
          <w:lang w:val="en-GB"/>
        </w:rPr>
        <w:t>537 71 56 13/537 71 78 29</w:t>
      </w:r>
    </w:p>
    <w:sectPr w:rsidR="00AA47FB" w:rsidRPr="00D939BC" w:rsidSect="00233AE3">
      <w:headerReference w:type="even" r:id="rId13"/>
      <w:headerReference w:type="default" r:id="rId14"/>
      <w:footerReference w:type="even" r:id="rId15"/>
      <w:headerReference w:type="first" r:id="rId16"/>
      <w:pgSz w:w="11906" w:h="16838" w:code="9"/>
      <w:pgMar w:top="567" w:right="1446" w:bottom="709" w:left="1446" w:header="437" w:footer="2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4E6F" w14:textId="77777777" w:rsidR="00AC7D85" w:rsidRDefault="00AC7D85" w:rsidP="00B25E78">
      <w:pPr>
        <w:spacing w:after="0" w:line="240" w:lineRule="auto"/>
      </w:pPr>
      <w:r>
        <w:separator/>
      </w:r>
    </w:p>
  </w:endnote>
  <w:endnote w:type="continuationSeparator" w:id="0">
    <w:p w14:paraId="4ED39482" w14:textId="77777777" w:rsidR="00AC7D85" w:rsidRDefault="00AC7D85" w:rsidP="00B25E78">
      <w:pPr>
        <w:spacing w:after="0" w:line="240" w:lineRule="auto"/>
      </w:pPr>
      <w:r>
        <w:continuationSeparator/>
      </w:r>
    </w:p>
  </w:endnote>
  <w:endnote w:type="continuationNotice" w:id="1">
    <w:p w14:paraId="48594121" w14:textId="77777777" w:rsidR="00AC7D85" w:rsidRDefault="00AC7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34793"/>
      <w:docPartObj>
        <w:docPartGallery w:val="Page Numbers (Bottom of Page)"/>
        <w:docPartUnique/>
      </w:docPartObj>
    </w:sdtPr>
    <w:sdtEndPr/>
    <w:sdtContent>
      <w:p w14:paraId="4FDEA744" w14:textId="0D521018" w:rsidR="00233AE3" w:rsidRDefault="00233AE3">
        <w:pPr>
          <w:pStyle w:val="Pieddepage"/>
          <w:jc w:val="center"/>
        </w:pPr>
        <w:r w:rsidRPr="00233AE3">
          <w:rPr>
            <w:rFonts w:asciiTheme="majorBidi" w:hAnsiTheme="majorBidi" w:cstheme="majorBidi"/>
            <w:sz w:val="24"/>
            <w:szCs w:val="24"/>
          </w:rPr>
          <w:fldChar w:fldCharType="begin"/>
        </w:r>
        <w:r w:rsidRPr="00233AE3">
          <w:rPr>
            <w:rFonts w:asciiTheme="majorBidi" w:hAnsiTheme="majorBidi" w:cstheme="majorBidi"/>
            <w:sz w:val="24"/>
            <w:szCs w:val="24"/>
          </w:rPr>
          <w:instrText>PAGE   \* MERGEFORMAT</w:instrText>
        </w:r>
        <w:r w:rsidRPr="00233AE3">
          <w:rPr>
            <w:rFonts w:asciiTheme="majorBidi" w:hAnsiTheme="majorBidi" w:cstheme="majorBidi"/>
            <w:sz w:val="24"/>
            <w:szCs w:val="24"/>
          </w:rPr>
          <w:fldChar w:fldCharType="separate"/>
        </w:r>
        <w:r w:rsidRPr="00233AE3">
          <w:rPr>
            <w:rFonts w:asciiTheme="majorBidi" w:hAnsiTheme="majorBidi" w:cstheme="majorBidi"/>
            <w:sz w:val="24"/>
            <w:szCs w:val="24"/>
            <w:lang w:val="fr-FR"/>
          </w:rPr>
          <w:t>2</w:t>
        </w:r>
        <w:r w:rsidRPr="00233AE3">
          <w:rPr>
            <w:rFonts w:asciiTheme="majorBidi" w:hAnsiTheme="majorBidi" w:cstheme="majorBidi"/>
            <w:sz w:val="24"/>
            <w:szCs w:val="24"/>
          </w:rPr>
          <w:fldChar w:fldCharType="end"/>
        </w:r>
      </w:p>
    </w:sdtContent>
  </w:sdt>
  <w:p w14:paraId="4EAEE47D" w14:textId="77777777" w:rsidR="00233AE3" w:rsidRDefault="00233A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AF7F" w14:textId="77777777" w:rsidR="00AC7D85" w:rsidRDefault="00AC7D85" w:rsidP="00B25E78">
      <w:pPr>
        <w:spacing w:after="0" w:line="240" w:lineRule="auto"/>
      </w:pPr>
      <w:r>
        <w:separator/>
      </w:r>
    </w:p>
  </w:footnote>
  <w:footnote w:type="continuationSeparator" w:id="0">
    <w:p w14:paraId="7E8E02BC" w14:textId="77777777" w:rsidR="00AC7D85" w:rsidRDefault="00AC7D85" w:rsidP="00B25E78">
      <w:pPr>
        <w:spacing w:after="0" w:line="240" w:lineRule="auto"/>
      </w:pPr>
      <w:r>
        <w:continuationSeparator/>
      </w:r>
    </w:p>
  </w:footnote>
  <w:footnote w:type="continuationNotice" w:id="1">
    <w:p w14:paraId="4582F1AF" w14:textId="77777777" w:rsidR="00AC7D85" w:rsidRDefault="00AC7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675F" w14:textId="3267426C" w:rsidR="00915976" w:rsidRPr="00225AF8" w:rsidRDefault="00915976" w:rsidP="00225AF8">
    <w:pPr>
      <w:tabs>
        <w:tab w:val="center" w:pos="4536"/>
        <w:tab w:val="right" w:pos="9072"/>
      </w:tabs>
      <w:spacing w:after="0" w:line="240" w:lineRule="auto"/>
      <w:rPr>
        <w:sz w:val="24"/>
        <w:szCs w:val="24"/>
        <w:lang w:val="es-ES"/>
      </w:rPr>
    </w:pPr>
  </w:p>
  <w:p w14:paraId="4098EE89" w14:textId="043792AD" w:rsidR="00C31B97" w:rsidRPr="00C31B97" w:rsidRDefault="00C31B97" w:rsidP="00915976">
    <w:pPr>
      <w:pStyle w:val="En-tte"/>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4F3E" w14:textId="77777777" w:rsidR="002D683C" w:rsidRDefault="002D683C" w:rsidP="00FD161C">
    <w:pPr>
      <w:pStyle w:val="En-tte"/>
    </w:pPr>
  </w:p>
  <w:p w14:paraId="055C76D9" w14:textId="3F6596BB" w:rsidR="00C31B97" w:rsidRPr="00AD372F" w:rsidRDefault="00C31B97" w:rsidP="00AD372F">
    <w:pPr>
      <w:tabs>
        <w:tab w:val="center" w:pos="4536"/>
        <w:tab w:val="right" w:pos="9072"/>
      </w:tabs>
      <w:spacing w:after="0" w:line="240" w:lineRule="auto"/>
      <w:jc w:val="right"/>
      <w:rPr>
        <w:sz w:val="24"/>
        <w:szCs w:val="24"/>
        <w:lang w:val="es-ES"/>
      </w:rPr>
    </w:pPr>
  </w:p>
  <w:p w14:paraId="6DEED2CA" w14:textId="77777777" w:rsidR="002D683C" w:rsidRDefault="002D68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CF3B" w14:textId="4BEAE529" w:rsidR="00C2361E" w:rsidRPr="00C2361E" w:rsidRDefault="00C2361E" w:rsidP="00F33644">
    <w:pPr>
      <w:tabs>
        <w:tab w:val="center" w:pos="4536"/>
        <w:tab w:val="right" w:pos="9072"/>
      </w:tabs>
      <w:spacing w:after="0" w:line="240" w:lineRule="auto"/>
      <w:rPr>
        <w:rFonts w:asciiTheme="minorHAnsi" w:hAnsiTheme="minorHAnsi"/>
      </w:rPr>
    </w:pPr>
    <w:r w:rsidRPr="00C2361E">
      <w:rPr>
        <w:rFonts w:asciiTheme="majorBidi" w:hAnsiTheme="majorBidi" w:cstheme="majorBidi"/>
        <w:noProof/>
        <w:sz w:val="24"/>
        <w:szCs w:val="24"/>
        <w:lang w:val="fr-FR" w:eastAsia="fr-FR"/>
      </w:rPr>
      <mc:AlternateContent>
        <mc:Choice Requires="wps">
          <w:drawing>
            <wp:anchor distT="0" distB="0" distL="114300" distR="114300" simplePos="0" relativeHeight="251659264" behindDoc="0" locked="0" layoutInCell="1" allowOverlap="1" wp14:anchorId="564BBED4" wp14:editId="45E4F98C">
              <wp:simplePos x="0" y="0"/>
              <wp:positionH relativeFrom="margin">
                <wp:posOffset>3894070</wp:posOffset>
              </wp:positionH>
              <wp:positionV relativeFrom="paragraph">
                <wp:posOffset>36204</wp:posOffset>
              </wp:positionV>
              <wp:extent cx="1952625" cy="1027866"/>
              <wp:effectExtent l="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27866"/>
                      </a:xfrm>
                      <a:prstGeom prst="rect">
                        <a:avLst/>
                      </a:prstGeom>
                      <a:noFill/>
                      <a:ln>
                        <a:noFill/>
                      </a:ln>
                    </wps:spPr>
                    <wps:txbx>
                      <w:txbxContent>
                        <w:p w14:paraId="25D37410" w14:textId="2875726A" w:rsidR="00C2361E" w:rsidRPr="005F54AB" w:rsidRDefault="00C2361E" w:rsidP="005F54AB">
                          <w:pPr>
                            <w:spacing w:after="0" w:line="240" w:lineRule="auto"/>
                            <w:ind w:right="-20"/>
                            <w:rPr>
                              <w:rFonts w:asciiTheme="majorBidi" w:eastAsia="Times New Roman" w:hAnsiTheme="majorBidi" w:cstheme="majorBid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BBED4" id="_x0000_t202" coordsize="21600,21600" o:spt="202" path="m,l,21600r21600,l21600,xe">
              <v:stroke joinstyle="miter"/>
              <v:path gradientshapeok="t" o:connecttype="rect"/>
            </v:shapetype>
            <v:shape id="Text Box 13" o:spid="_x0000_s1026" type="#_x0000_t202" style="position:absolute;margin-left:306.6pt;margin-top:2.85pt;width:153.75pt;height:8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" filled="f" stroked="f">
              <v:textbox>
                <w:txbxContent>
                  <w:p w14:paraId="25D37410" w14:textId="2875726A" w:rsidR="00C2361E" w:rsidRPr="005F54AB" w:rsidRDefault="00C2361E" w:rsidP="005F54AB">
                    <w:pPr>
                      <w:spacing w:after="0" w:line="240" w:lineRule="auto"/>
                      <w:ind w:right="-20"/>
                      <w:rPr>
                        <w:rFonts w:asciiTheme="majorBidi" w:eastAsia="Times New Roman" w:hAnsiTheme="majorBidi" w:cstheme="majorBidi"/>
                        <w:lang w:val="es-ES"/>
                      </w:rPr>
                    </w:pPr>
                  </w:p>
                </w:txbxContent>
              </v:textbox>
              <w10:wrap anchorx="margin"/>
            </v:shape>
          </w:pict>
        </mc:Fallback>
      </mc:AlternateContent>
    </w:r>
    <w:r w:rsidR="004A58C9">
      <w:rPr>
        <w:noProof/>
        <w:lang w:val="fr-FR" w:eastAsia="fr-FR"/>
      </w:rPr>
      <w:drawing>
        <wp:inline distT="0" distB="0" distL="0" distR="0" wp14:anchorId="6A21D6B0" wp14:editId="2F361C45">
          <wp:extent cx="3549600" cy="410400"/>
          <wp:effectExtent l="0" t="0" r="0" b="88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3549600" cy="410400"/>
                  </a:xfrm>
                  <a:prstGeom prst="rect">
                    <a:avLst/>
                  </a:prstGeom>
                  <a:noFill/>
                  <a:ln w="9525">
                    <a:noFill/>
                    <a:miter lim="800000"/>
                    <a:headEnd/>
                    <a:tailEnd/>
                  </a:ln>
                </pic:spPr>
              </pic:pic>
            </a:graphicData>
          </a:graphic>
        </wp:inline>
      </w:drawing>
    </w:r>
  </w:p>
  <w:p w14:paraId="265642C1" w14:textId="4B16EEC7" w:rsidR="00C2361E" w:rsidRPr="00D939BC" w:rsidRDefault="00E31370" w:rsidP="00D939BC">
    <w:pPr>
      <w:pBdr>
        <w:bottom w:val="single" w:sz="4" w:space="6" w:color="auto"/>
      </w:pBdr>
      <w:spacing w:after="120"/>
      <w:ind w:right="-23" w:firstLine="993"/>
      <w:rPr>
        <w:rFonts w:asciiTheme="majorBidi" w:hAnsiTheme="majorBidi" w:cstheme="majorBidi"/>
        <w:b/>
        <w:bCs/>
      </w:rPr>
    </w:pPr>
    <w:r w:rsidRPr="00C01C61">
      <w:rPr>
        <w:rFonts w:asciiTheme="majorBidi" w:eastAsia="Arial" w:hAnsiTheme="majorBidi" w:cstheme="majorBidi"/>
        <w:b/>
        <w:bCs/>
        <w:sz w:val="24"/>
        <w:szCs w:val="24"/>
        <w:lang w:val="en-GB"/>
      </w:rPr>
      <w:t>Subregional</w:t>
    </w:r>
    <w:r w:rsidR="00C01C61" w:rsidRPr="00C01C61">
      <w:rPr>
        <w:rFonts w:asciiTheme="majorBidi" w:eastAsia="Arial" w:hAnsiTheme="majorBidi" w:cstheme="majorBidi"/>
        <w:b/>
        <w:bCs/>
        <w:sz w:val="24"/>
        <w:szCs w:val="24"/>
        <w:lang w:val="en-GB"/>
      </w:rPr>
      <w:t xml:space="preserve"> Office for North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889"/>
    <w:multiLevelType w:val="hybridMultilevel"/>
    <w:tmpl w:val="6CFC6E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186442B"/>
    <w:multiLevelType w:val="hybridMultilevel"/>
    <w:tmpl w:val="AB1E30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9D75AC0"/>
    <w:multiLevelType w:val="hybridMultilevel"/>
    <w:tmpl w:val="84D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137"/>
    <w:multiLevelType w:val="hybridMultilevel"/>
    <w:tmpl w:val="BDAE70B8"/>
    <w:lvl w:ilvl="0" w:tplc="31E20B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A7E3C"/>
    <w:multiLevelType w:val="hybridMultilevel"/>
    <w:tmpl w:val="169A990A"/>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456F7E50"/>
    <w:multiLevelType w:val="hybridMultilevel"/>
    <w:tmpl w:val="F9B2A4C6"/>
    <w:lvl w:ilvl="0" w:tplc="10609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5B0A8D"/>
    <w:multiLevelType w:val="hybridMultilevel"/>
    <w:tmpl w:val="F32A232A"/>
    <w:lvl w:ilvl="0" w:tplc="AA68071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78D029B"/>
    <w:multiLevelType w:val="hybridMultilevel"/>
    <w:tmpl w:val="35543E9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594625F9"/>
    <w:multiLevelType w:val="hybridMultilevel"/>
    <w:tmpl w:val="1186A9D6"/>
    <w:lvl w:ilvl="0" w:tplc="6B9011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2"/>
  </w:num>
  <w:num w:numId="6">
    <w:abstractNumId w:val="3"/>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74"/>
    <w:rsid w:val="00003618"/>
    <w:rsid w:val="000073BD"/>
    <w:rsid w:val="00016666"/>
    <w:rsid w:val="00017C37"/>
    <w:rsid w:val="0002260D"/>
    <w:rsid w:val="00023B27"/>
    <w:rsid w:val="00025697"/>
    <w:rsid w:val="0003438B"/>
    <w:rsid w:val="000368A9"/>
    <w:rsid w:val="000405FF"/>
    <w:rsid w:val="00040B2E"/>
    <w:rsid w:val="000414B7"/>
    <w:rsid w:val="0004797F"/>
    <w:rsid w:val="0006407E"/>
    <w:rsid w:val="000641D0"/>
    <w:rsid w:val="000926B9"/>
    <w:rsid w:val="000933EF"/>
    <w:rsid w:val="00094A6D"/>
    <w:rsid w:val="000A0B37"/>
    <w:rsid w:val="000A5343"/>
    <w:rsid w:val="000A65E0"/>
    <w:rsid w:val="000A667D"/>
    <w:rsid w:val="000B3BE6"/>
    <w:rsid w:val="000B628B"/>
    <w:rsid w:val="000C4028"/>
    <w:rsid w:val="000D1A79"/>
    <w:rsid w:val="000D2D69"/>
    <w:rsid w:val="000D6AC5"/>
    <w:rsid w:val="000E07BC"/>
    <w:rsid w:val="000E4DB5"/>
    <w:rsid w:val="000E560B"/>
    <w:rsid w:val="000F3CA6"/>
    <w:rsid w:val="00100DA1"/>
    <w:rsid w:val="001053CB"/>
    <w:rsid w:val="00111FFF"/>
    <w:rsid w:val="00112B2F"/>
    <w:rsid w:val="001273D0"/>
    <w:rsid w:val="00130BC6"/>
    <w:rsid w:val="0013465E"/>
    <w:rsid w:val="001402CD"/>
    <w:rsid w:val="001420ED"/>
    <w:rsid w:val="00142CEB"/>
    <w:rsid w:val="00142E89"/>
    <w:rsid w:val="00145EB4"/>
    <w:rsid w:val="001530A3"/>
    <w:rsid w:val="00154F9D"/>
    <w:rsid w:val="001556CA"/>
    <w:rsid w:val="001606FD"/>
    <w:rsid w:val="001612E7"/>
    <w:rsid w:val="001654AF"/>
    <w:rsid w:val="001655E9"/>
    <w:rsid w:val="00165A9F"/>
    <w:rsid w:val="001710B2"/>
    <w:rsid w:val="00171EB4"/>
    <w:rsid w:val="00175FF4"/>
    <w:rsid w:val="00177F5B"/>
    <w:rsid w:val="00183C20"/>
    <w:rsid w:val="0018484B"/>
    <w:rsid w:val="001861B5"/>
    <w:rsid w:val="00195233"/>
    <w:rsid w:val="00196B15"/>
    <w:rsid w:val="001A4AAC"/>
    <w:rsid w:val="001A52E6"/>
    <w:rsid w:val="001A5EA8"/>
    <w:rsid w:val="001A6BFE"/>
    <w:rsid w:val="001B3923"/>
    <w:rsid w:val="001B3ED9"/>
    <w:rsid w:val="001B4A9D"/>
    <w:rsid w:val="001B4AE1"/>
    <w:rsid w:val="001C39CC"/>
    <w:rsid w:val="001C58A1"/>
    <w:rsid w:val="001D0804"/>
    <w:rsid w:val="001E05FD"/>
    <w:rsid w:val="001E3BE8"/>
    <w:rsid w:val="001E5DD4"/>
    <w:rsid w:val="001F1D5F"/>
    <w:rsid w:val="001F6C17"/>
    <w:rsid w:val="00203EA7"/>
    <w:rsid w:val="002044EB"/>
    <w:rsid w:val="00210B36"/>
    <w:rsid w:val="00212E1F"/>
    <w:rsid w:val="002216D7"/>
    <w:rsid w:val="002228F1"/>
    <w:rsid w:val="00225AF8"/>
    <w:rsid w:val="00227346"/>
    <w:rsid w:val="00231216"/>
    <w:rsid w:val="00233AE3"/>
    <w:rsid w:val="00245704"/>
    <w:rsid w:val="00247313"/>
    <w:rsid w:val="00247DE9"/>
    <w:rsid w:val="0025767A"/>
    <w:rsid w:val="00257B30"/>
    <w:rsid w:val="0027205A"/>
    <w:rsid w:val="0027378E"/>
    <w:rsid w:val="00275A4D"/>
    <w:rsid w:val="00276867"/>
    <w:rsid w:val="0028029B"/>
    <w:rsid w:val="002807C4"/>
    <w:rsid w:val="00282475"/>
    <w:rsid w:val="00282C82"/>
    <w:rsid w:val="002845AE"/>
    <w:rsid w:val="002874EA"/>
    <w:rsid w:val="00292F87"/>
    <w:rsid w:val="00293215"/>
    <w:rsid w:val="002949D5"/>
    <w:rsid w:val="00295DD4"/>
    <w:rsid w:val="0029794A"/>
    <w:rsid w:val="002979FC"/>
    <w:rsid w:val="002A1AE8"/>
    <w:rsid w:val="002A2B09"/>
    <w:rsid w:val="002B16AA"/>
    <w:rsid w:val="002B1906"/>
    <w:rsid w:val="002B35AC"/>
    <w:rsid w:val="002B3ABF"/>
    <w:rsid w:val="002C580E"/>
    <w:rsid w:val="002C6A24"/>
    <w:rsid w:val="002D0CCA"/>
    <w:rsid w:val="002D2CBD"/>
    <w:rsid w:val="002D55BD"/>
    <w:rsid w:val="002D683C"/>
    <w:rsid w:val="002E3125"/>
    <w:rsid w:val="002F13A4"/>
    <w:rsid w:val="002F2A9C"/>
    <w:rsid w:val="002F75FE"/>
    <w:rsid w:val="003024CE"/>
    <w:rsid w:val="00306A28"/>
    <w:rsid w:val="0030779D"/>
    <w:rsid w:val="00307D50"/>
    <w:rsid w:val="00316001"/>
    <w:rsid w:val="0031673A"/>
    <w:rsid w:val="00317E65"/>
    <w:rsid w:val="00320BF9"/>
    <w:rsid w:val="00325EF9"/>
    <w:rsid w:val="00330A34"/>
    <w:rsid w:val="003315F4"/>
    <w:rsid w:val="0034052E"/>
    <w:rsid w:val="00340915"/>
    <w:rsid w:val="00345619"/>
    <w:rsid w:val="003478A5"/>
    <w:rsid w:val="00355661"/>
    <w:rsid w:val="00362BE9"/>
    <w:rsid w:val="003666C2"/>
    <w:rsid w:val="00372F74"/>
    <w:rsid w:val="00376679"/>
    <w:rsid w:val="00380C0C"/>
    <w:rsid w:val="003846CE"/>
    <w:rsid w:val="00385DCE"/>
    <w:rsid w:val="00385E5C"/>
    <w:rsid w:val="003864E4"/>
    <w:rsid w:val="00386741"/>
    <w:rsid w:val="00387655"/>
    <w:rsid w:val="003925EA"/>
    <w:rsid w:val="00392973"/>
    <w:rsid w:val="00395934"/>
    <w:rsid w:val="00396118"/>
    <w:rsid w:val="00397784"/>
    <w:rsid w:val="00397AE8"/>
    <w:rsid w:val="003A43CF"/>
    <w:rsid w:val="003B377B"/>
    <w:rsid w:val="003B431B"/>
    <w:rsid w:val="003B4750"/>
    <w:rsid w:val="003B7351"/>
    <w:rsid w:val="003C0125"/>
    <w:rsid w:val="003C3AE0"/>
    <w:rsid w:val="003C5531"/>
    <w:rsid w:val="003D13AD"/>
    <w:rsid w:val="003D13EB"/>
    <w:rsid w:val="003D47E6"/>
    <w:rsid w:val="003E701E"/>
    <w:rsid w:val="003F105A"/>
    <w:rsid w:val="003F6087"/>
    <w:rsid w:val="0040515C"/>
    <w:rsid w:val="00405904"/>
    <w:rsid w:val="00407090"/>
    <w:rsid w:val="004077E7"/>
    <w:rsid w:val="00412380"/>
    <w:rsid w:val="0041482A"/>
    <w:rsid w:val="00415E7B"/>
    <w:rsid w:val="0041737C"/>
    <w:rsid w:val="00420EA6"/>
    <w:rsid w:val="0042618E"/>
    <w:rsid w:val="00427B1E"/>
    <w:rsid w:val="00435E7F"/>
    <w:rsid w:val="00441AFD"/>
    <w:rsid w:val="00442EC6"/>
    <w:rsid w:val="00442FE6"/>
    <w:rsid w:val="0045544A"/>
    <w:rsid w:val="00456DD3"/>
    <w:rsid w:val="0045742D"/>
    <w:rsid w:val="00461DDC"/>
    <w:rsid w:val="0046245F"/>
    <w:rsid w:val="00472CD3"/>
    <w:rsid w:val="0047694A"/>
    <w:rsid w:val="00483F0B"/>
    <w:rsid w:val="0048670A"/>
    <w:rsid w:val="00497757"/>
    <w:rsid w:val="004A09FB"/>
    <w:rsid w:val="004A31D0"/>
    <w:rsid w:val="004A3545"/>
    <w:rsid w:val="004A58C9"/>
    <w:rsid w:val="004B3CF4"/>
    <w:rsid w:val="004B45E6"/>
    <w:rsid w:val="004C175C"/>
    <w:rsid w:val="004D13C4"/>
    <w:rsid w:val="004E2567"/>
    <w:rsid w:val="004E4783"/>
    <w:rsid w:val="004E4C13"/>
    <w:rsid w:val="004E5DBD"/>
    <w:rsid w:val="004E7E77"/>
    <w:rsid w:val="004F72BA"/>
    <w:rsid w:val="004F73B5"/>
    <w:rsid w:val="004F789D"/>
    <w:rsid w:val="00500210"/>
    <w:rsid w:val="005035FB"/>
    <w:rsid w:val="0050405D"/>
    <w:rsid w:val="0052749E"/>
    <w:rsid w:val="005329B2"/>
    <w:rsid w:val="0053471E"/>
    <w:rsid w:val="00537D06"/>
    <w:rsid w:val="00541897"/>
    <w:rsid w:val="00544EA8"/>
    <w:rsid w:val="00545527"/>
    <w:rsid w:val="00554508"/>
    <w:rsid w:val="00556177"/>
    <w:rsid w:val="00556DB7"/>
    <w:rsid w:val="005644E5"/>
    <w:rsid w:val="00564B22"/>
    <w:rsid w:val="00570957"/>
    <w:rsid w:val="00577CD7"/>
    <w:rsid w:val="00587E69"/>
    <w:rsid w:val="00592B27"/>
    <w:rsid w:val="00592E7B"/>
    <w:rsid w:val="0059551E"/>
    <w:rsid w:val="005A19B3"/>
    <w:rsid w:val="005A1C24"/>
    <w:rsid w:val="005A653D"/>
    <w:rsid w:val="005A79B0"/>
    <w:rsid w:val="005B2BEC"/>
    <w:rsid w:val="005C47A6"/>
    <w:rsid w:val="005D1AAC"/>
    <w:rsid w:val="005D25C2"/>
    <w:rsid w:val="005D6A79"/>
    <w:rsid w:val="005E153F"/>
    <w:rsid w:val="005E4E03"/>
    <w:rsid w:val="005E6CD8"/>
    <w:rsid w:val="005F54AB"/>
    <w:rsid w:val="00600D6B"/>
    <w:rsid w:val="006035A3"/>
    <w:rsid w:val="00607285"/>
    <w:rsid w:val="00610D3B"/>
    <w:rsid w:val="00613DA6"/>
    <w:rsid w:val="0062001C"/>
    <w:rsid w:val="00620E95"/>
    <w:rsid w:val="006213A3"/>
    <w:rsid w:val="006225AE"/>
    <w:rsid w:val="00623C1A"/>
    <w:rsid w:val="0062591D"/>
    <w:rsid w:val="00630E8C"/>
    <w:rsid w:val="0063515D"/>
    <w:rsid w:val="00635EE0"/>
    <w:rsid w:val="006371FC"/>
    <w:rsid w:val="006420F7"/>
    <w:rsid w:val="0066029E"/>
    <w:rsid w:val="00666119"/>
    <w:rsid w:val="00674816"/>
    <w:rsid w:val="00674886"/>
    <w:rsid w:val="00675EFD"/>
    <w:rsid w:val="0068067A"/>
    <w:rsid w:val="006868F2"/>
    <w:rsid w:val="006903E7"/>
    <w:rsid w:val="00694028"/>
    <w:rsid w:val="006A1290"/>
    <w:rsid w:val="006A156F"/>
    <w:rsid w:val="006A2DDA"/>
    <w:rsid w:val="006A687E"/>
    <w:rsid w:val="006A6CCE"/>
    <w:rsid w:val="006B1612"/>
    <w:rsid w:val="006B7A53"/>
    <w:rsid w:val="006C5663"/>
    <w:rsid w:val="006C7129"/>
    <w:rsid w:val="006D4AE7"/>
    <w:rsid w:val="006E246A"/>
    <w:rsid w:val="006E2FE0"/>
    <w:rsid w:val="006E605E"/>
    <w:rsid w:val="006E6207"/>
    <w:rsid w:val="006F26C3"/>
    <w:rsid w:val="006F57BA"/>
    <w:rsid w:val="006F5F29"/>
    <w:rsid w:val="007028B4"/>
    <w:rsid w:val="0070734C"/>
    <w:rsid w:val="00712114"/>
    <w:rsid w:val="00714705"/>
    <w:rsid w:val="0073047B"/>
    <w:rsid w:val="0074652D"/>
    <w:rsid w:val="00766515"/>
    <w:rsid w:val="0077192B"/>
    <w:rsid w:val="007A4CC6"/>
    <w:rsid w:val="007B12DA"/>
    <w:rsid w:val="007B23ED"/>
    <w:rsid w:val="007B5E40"/>
    <w:rsid w:val="007D4A3D"/>
    <w:rsid w:val="007D4DA5"/>
    <w:rsid w:val="007D5C4A"/>
    <w:rsid w:val="007D635B"/>
    <w:rsid w:val="007D72FD"/>
    <w:rsid w:val="007E6AA3"/>
    <w:rsid w:val="007F40F0"/>
    <w:rsid w:val="007F6E55"/>
    <w:rsid w:val="0080270A"/>
    <w:rsid w:val="00805075"/>
    <w:rsid w:val="008073C3"/>
    <w:rsid w:val="00807FE6"/>
    <w:rsid w:val="00821D1D"/>
    <w:rsid w:val="008243A7"/>
    <w:rsid w:val="00830C65"/>
    <w:rsid w:val="008346A7"/>
    <w:rsid w:val="00845EF4"/>
    <w:rsid w:val="008559C3"/>
    <w:rsid w:val="008575F8"/>
    <w:rsid w:val="00863BE9"/>
    <w:rsid w:val="00870767"/>
    <w:rsid w:val="008854AE"/>
    <w:rsid w:val="00885BB4"/>
    <w:rsid w:val="00886E52"/>
    <w:rsid w:val="00890CDC"/>
    <w:rsid w:val="00894323"/>
    <w:rsid w:val="008A0679"/>
    <w:rsid w:val="008A2D15"/>
    <w:rsid w:val="008B7149"/>
    <w:rsid w:val="008C2322"/>
    <w:rsid w:val="008C30DD"/>
    <w:rsid w:val="008C75CD"/>
    <w:rsid w:val="008D11BF"/>
    <w:rsid w:val="008E3636"/>
    <w:rsid w:val="008E46F0"/>
    <w:rsid w:val="008E5CA7"/>
    <w:rsid w:val="008E6C76"/>
    <w:rsid w:val="008F1DE1"/>
    <w:rsid w:val="008F7797"/>
    <w:rsid w:val="00901E1E"/>
    <w:rsid w:val="00903DF2"/>
    <w:rsid w:val="009117CC"/>
    <w:rsid w:val="00912668"/>
    <w:rsid w:val="00912CBC"/>
    <w:rsid w:val="00915976"/>
    <w:rsid w:val="00916926"/>
    <w:rsid w:val="00917F74"/>
    <w:rsid w:val="009252CE"/>
    <w:rsid w:val="00932702"/>
    <w:rsid w:val="00936F88"/>
    <w:rsid w:val="00941328"/>
    <w:rsid w:val="00942F5C"/>
    <w:rsid w:val="00950644"/>
    <w:rsid w:val="0095713D"/>
    <w:rsid w:val="00957F51"/>
    <w:rsid w:val="00960B50"/>
    <w:rsid w:val="009641F9"/>
    <w:rsid w:val="0097495E"/>
    <w:rsid w:val="00976789"/>
    <w:rsid w:val="009773F0"/>
    <w:rsid w:val="00977D81"/>
    <w:rsid w:val="00980150"/>
    <w:rsid w:val="00981CB7"/>
    <w:rsid w:val="00985D2E"/>
    <w:rsid w:val="009A0234"/>
    <w:rsid w:val="009A12B5"/>
    <w:rsid w:val="009A5A9A"/>
    <w:rsid w:val="009A6ACF"/>
    <w:rsid w:val="009A6F40"/>
    <w:rsid w:val="009B16A5"/>
    <w:rsid w:val="009B1AF1"/>
    <w:rsid w:val="009B539D"/>
    <w:rsid w:val="009B5FD2"/>
    <w:rsid w:val="009C08FB"/>
    <w:rsid w:val="009D0CBE"/>
    <w:rsid w:val="009D71AD"/>
    <w:rsid w:val="009E21CF"/>
    <w:rsid w:val="009E43CC"/>
    <w:rsid w:val="009E6F79"/>
    <w:rsid w:val="009E7B05"/>
    <w:rsid w:val="009F33C8"/>
    <w:rsid w:val="009F4B31"/>
    <w:rsid w:val="009F7B75"/>
    <w:rsid w:val="00A02FFD"/>
    <w:rsid w:val="00A030BD"/>
    <w:rsid w:val="00A11062"/>
    <w:rsid w:val="00A1261D"/>
    <w:rsid w:val="00A16056"/>
    <w:rsid w:val="00A20861"/>
    <w:rsid w:val="00A2435D"/>
    <w:rsid w:val="00A30B57"/>
    <w:rsid w:val="00A31B06"/>
    <w:rsid w:val="00A44509"/>
    <w:rsid w:val="00A54170"/>
    <w:rsid w:val="00A556EA"/>
    <w:rsid w:val="00A60B6A"/>
    <w:rsid w:val="00A61BE9"/>
    <w:rsid w:val="00A63F34"/>
    <w:rsid w:val="00A672E6"/>
    <w:rsid w:val="00A72512"/>
    <w:rsid w:val="00A72549"/>
    <w:rsid w:val="00A74766"/>
    <w:rsid w:val="00A87676"/>
    <w:rsid w:val="00A91C50"/>
    <w:rsid w:val="00A94A18"/>
    <w:rsid w:val="00A96B1B"/>
    <w:rsid w:val="00AA1503"/>
    <w:rsid w:val="00AA373A"/>
    <w:rsid w:val="00AA47FB"/>
    <w:rsid w:val="00AA4BA5"/>
    <w:rsid w:val="00AA55EF"/>
    <w:rsid w:val="00AB4F51"/>
    <w:rsid w:val="00AB58DF"/>
    <w:rsid w:val="00AB5F01"/>
    <w:rsid w:val="00AC498B"/>
    <w:rsid w:val="00AC7D85"/>
    <w:rsid w:val="00AD372F"/>
    <w:rsid w:val="00AD46F4"/>
    <w:rsid w:val="00AD6E27"/>
    <w:rsid w:val="00AD749E"/>
    <w:rsid w:val="00AE13EE"/>
    <w:rsid w:val="00AE4ADB"/>
    <w:rsid w:val="00AE5CC3"/>
    <w:rsid w:val="00AE7B07"/>
    <w:rsid w:val="00AF1650"/>
    <w:rsid w:val="00AF333D"/>
    <w:rsid w:val="00AF36E5"/>
    <w:rsid w:val="00AF7471"/>
    <w:rsid w:val="00B0285B"/>
    <w:rsid w:val="00B03E85"/>
    <w:rsid w:val="00B12A48"/>
    <w:rsid w:val="00B22A2F"/>
    <w:rsid w:val="00B25E78"/>
    <w:rsid w:val="00B30CCF"/>
    <w:rsid w:val="00B3160A"/>
    <w:rsid w:val="00B36C6F"/>
    <w:rsid w:val="00B44C61"/>
    <w:rsid w:val="00B454F5"/>
    <w:rsid w:val="00B46269"/>
    <w:rsid w:val="00B46B78"/>
    <w:rsid w:val="00B503AC"/>
    <w:rsid w:val="00B50C9B"/>
    <w:rsid w:val="00B5232C"/>
    <w:rsid w:val="00B539F6"/>
    <w:rsid w:val="00B56853"/>
    <w:rsid w:val="00B57E1F"/>
    <w:rsid w:val="00B63BCE"/>
    <w:rsid w:val="00B8004E"/>
    <w:rsid w:val="00B8027B"/>
    <w:rsid w:val="00B81C6D"/>
    <w:rsid w:val="00B81E09"/>
    <w:rsid w:val="00B9535A"/>
    <w:rsid w:val="00BA107C"/>
    <w:rsid w:val="00BA295B"/>
    <w:rsid w:val="00BA7AEB"/>
    <w:rsid w:val="00BB1250"/>
    <w:rsid w:val="00BB30AF"/>
    <w:rsid w:val="00BB3BB1"/>
    <w:rsid w:val="00BC4D0E"/>
    <w:rsid w:val="00BD05FF"/>
    <w:rsid w:val="00BD3547"/>
    <w:rsid w:val="00BD560D"/>
    <w:rsid w:val="00BD7E07"/>
    <w:rsid w:val="00BE1A23"/>
    <w:rsid w:val="00BE6E60"/>
    <w:rsid w:val="00BE7FF2"/>
    <w:rsid w:val="00BF4730"/>
    <w:rsid w:val="00BF5F7A"/>
    <w:rsid w:val="00BF7A7E"/>
    <w:rsid w:val="00C01C61"/>
    <w:rsid w:val="00C14D93"/>
    <w:rsid w:val="00C165FE"/>
    <w:rsid w:val="00C17801"/>
    <w:rsid w:val="00C17E6D"/>
    <w:rsid w:val="00C2361E"/>
    <w:rsid w:val="00C31B97"/>
    <w:rsid w:val="00C34C58"/>
    <w:rsid w:val="00C35B58"/>
    <w:rsid w:val="00C440AE"/>
    <w:rsid w:val="00C503BE"/>
    <w:rsid w:val="00C518A0"/>
    <w:rsid w:val="00C53B17"/>
    <w:rsid w:val="00C57D53"/>
    <w:rsid w:val="00C63C01"/>
    <w:rsid w:val="00C672C1"/>
    <w:rsid w:val="00C728B0"/>
    <w:rsid w:val="00C72920"/>
    <w:rsid w:val="00C73912"/>
    <w:rsid w:val="00C73A43"/>
    <w:rsid w:val="00C73AD2"/>
    <w:rsid w:val="00C755F2"/>
    <w:rsid w:val="00C874E4"/>
    <w:rsid w:val="00C9627D"/>
    <w:rsid w:val="00CA4891"/>
    <w:rsid w:val="00CA7E75"/>
    <w:rsid w:val="00CB1EDD"/>
    <w:rsid w:val="00CB57E1"/>
    <w:rsid w:val="00CB7F16"/>
    <w:rsid w:val="00CC6CB2"/>
    <w:rsid w:val="00CD2F0F"/>
    <w:rsid w:val="00CD3D3F"/>
    <w:rsid w:val="00CD3E34"/>
    <w:rsid w:val="00CD618D"/>
    <w:rsid w:val="00CD65BC"/>
    <w:rsid w:val="00CD7082"/>
    <w:rsid w:val="00CE3A68"/>
    <w:rsid w:val="00CF337F"/>
    <w:rsid w:val="00CF54CF"/>
    <w:rsid w:val="00D04DB4"/>
    <w:rsid w:val="00D1251F"/>
    <w:rsid w:val="00D12B1A"/>
    <w:rsid w:val="00D13DB7"/>
    <w:rsid w:val="00D1612C"/>
    <w:rsid w:val="00D2034E"/>
    <w:rsid w:val="00D21FE1"/>
    <w:rsid w:val="00D24F4B"/>
    <w:rsid w:val="00D2573E"/>
    <w:rsid w:val="00D307FC"/>
    <w:rsid w:val="00D3106F"/>
    <w:rsid w:val="00D3213D"/>
    <w:rsid w:val="00D33EC9"/>
    <w:rsid w:val="00D35580"/>
    <w:rsid w:val="00D37DA6"/>
    <w:rsid w:val="00D41DEC"/>
    <w:rsid w:val="00D41E5F"/>
    <w:rsid w:val="00D51026"/>
    <w:rsid w:val="00D51F26"/>
    <w:rsid w:val="00D52D57"/>
    <w:rsid w:val="00D5646A"/>
    <w:rsid w:val="00D60B16"/>
    <w:rsid w:val="00D60C99"/>
    <w:rsid w:val="00D62A19"/>
    <w:rsid w:val="00D64CFB"/>
    <w:rsid w:val="00D660B3"/>
    <w:rsid w:val="00D75B35"/>
    <w:rsid w:val="00D80A9B"/>
    <w:rsid w:val="00D81A86"/>
    <w:rsid w:val="00D85342"/>
    <w:rsid w:val="00D939BC"/>
    <w:rsid w:val="00DA38EC"/>
    <w:rsid w:val="00DB1D5C"/>
    <w:rsid w:val="00DB64DA"/>
    <w:rsid w:val="00DC0DE1"/>
    <w:rsid w:val="00DC5F95"/>
    <w:rsid w:val="00DD150C"/>
    <w:rsid w:val="00DE254F"/>
    <w:rsid w:val="00DE31E1"/>
    <w:rsid w:val="00DE3BE9"/>
    <w:rsid w:val="00DE5782"/>
    <w:rsid w:val="00DE5B23"/>
    <w:rsid w:val="00DF23F7"/>
    <w:rsid w:val="00DF2B90"/>
    <w:rsid w:val="00DF4FE3"/>
    <w:rsid w:val="00E04951"/>
    <w:rsid w:val="00E053D7"/>
    <w:rsid w:val="00E05F56"/>
    <w:rsid w:val="00E0667C"/>
    <w:rsid w:val="00E12727"/>
    <w:rsid w:val="00E15792"/>
    <w:rsid w:val="00E20539"/>
    <w:rsid w:val="00E235BA"/>
    <w:rsid w:val="00E254BA"/>
    <w:rsid w:val="00E26752"/>
    <w:rsid w:val="00E31370"/>
    <w:rsid w:val="00E35F35"/>
    <w:rsid w:val="00E35FE3"/>
    <w:rsid w:val="00E50292"/>
    <w:rsid w:val="00E50A75"/>
    <w:rsid w:val="00E62C72"/>
    <w:rsid w:val="00E707DA"/>
    <w:rsid w:val="00E72208"/>
    <w:rsid w:val="00E742AB"/>
    <w:rsid w:val="00E763EF"/>
    <w:rsid w:val="00E80A90"/>
    <w:rsid w:val="00E86D08"/>
    <w:rsid w:val="00E877E3"/>
    <w:rsid w:val="00E95C2B"/>
    <w:rsid w:val="00EB187F"/>
    <w:rsid w:val="00EC00D1"/>
    <w:rsid w:val="00EC310D"/>
    <w:rsid w:val="00EC3140"/>
    <w:rsid w:val="00ED248F"/>
    <w:rsid w:val="00ED2648"/>
    <w:rsid w:val="00ED3FDF"/>
    <w:rsid w:val="00ED59F6"/>
    <w:rsid w:val="00EE05AF"/>
    <w:rsid w:val="00EE212B"/>
    <w:rsid w:val="00EE6006"/>
    <w:rsid w:val="00F04CDE"/>
    <w:rsid w:val="00F05654"/>
    <w:rsid w:val="00F05AD0"/>
    <w:rsid w:val="00F17C0F"/>
    <w:rsid w:val="00F22499"/>
    <w:rsid w:val="00F26AAA"/>
    <w:rsid w:val="00F3251F"/>
    <w:rsid w:val="00F33644"/>
    <w:rsid w:val="00F44EDA"/>
    <w:rsid w:val="00F50FB4"/>
    <w:rsid w:val="00F51E01"/>
    <w:rsid w:val="00F62E07"/>
    <w:rsid w:val="00F63C19"/>
    <w:rsid w:val="00F64E55"/>
    <w:rsid w:val="00F64F55"/>
    <w:rsid w:val="00F67E59"/>
    <w:rsid w:val="00F704C3"/>
    <w:rsid w:val="00F72C93"/>
    <w:rsid w:val="00F863EF"/>
    <w:rsid w:val="00F874F7"/>
    <w:rsid w:val="00F876C1"/>
    <w:rsid w:val="00F91CC3"/>
    <w:rsid w:val="00F921C2"/>
    <w:rsid w:val="00F927C1"/>
    <w:rsid w:val="00F92B91"/>
    <w:rsid w:val="00F94BB7"/>
    <w:rsid w:val="00F9642D"/>
    <w:rsid w:val="00FA0FD8"/>
    <w:rsid w:val="00FA2233"/>
    <w:rsid w:val="00FA50B2"/>
    <w:rsid w:val="00FC3459"/>
    <w:rsid w:val="00FD161C"/>
    <w:rsid w:val="00FD2AC5"/>
    <w:rsid w:val="00FD4FF2"/>
    <w:rsid w:val="00FD744A"/>
    <w:rsid w:val="00FD7BF5"/>
    <w:rsid w:val="00FE35F2"/>
    <w:rsid w:val="00FF52E8"/>
    <w:rsid w:val="00FF5C1D"/>
    <w:rsid w:val="00FF7507"/>
    <w:rsid w:val="00FF7BB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4F53"/>
  <w14:defaultImageDpi w14:val="32767"/>
  <w15:docId w15:val="{A8105929-F2D5-47F7-B9C8-6F6BBAD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976"/>
    <w:rPr>
      <w:rFonts w:ascii="Lato Medium" w:hAnsi="Lato Mediu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2AC5"/>
    <w:rPr>
      <w:color w:val="0000FF" w:themeColor="hyperlink"/>
      <w:u w:val="single"/>
    </w:rPr>
  </w:style>
  <w:style w:type="character" w:customStyle="1" w:styleId="Mention1">
    <w:name w:val="Mention1"/>
    <w:basedOn w:val="Policepardfaut"/>
    <w:uiPriority w:val="99"/>
    <w:semiHidden/>
    <w:unhideWhenUsed/>
    <w:rsid w:val="00FD2AC5"/>
    <w:rPr>
      <w:color w:val="2B579A"/>
      <w:shd w:val="clear" w:color="auto" w:fill="E6E6E6"/>
    </w:rPr>
  </w:style>
  <w:style w:type="paragraph" w:styleId="Paragraphedeliste">
    <w:name w:val="List Paragraph"/>
    <w:aliases w:val="Numbered paragraph,Bullets,List Paragraph (numbered (a)),References,Liste 1,List Paragraph nowy,Numbered List Paragraph,Medium Grid 1 - Accent 21,ReferencesCxSpLast,Paragraphe  revu"/>
    <w:basedOn w:val="Normal"/>
    <w:link w:val="ParagraphedelisteCar"/>
    <w:uiPriority w:val="34"/>
    <w:qFormat/>
    <w:rsid w:val="00570957"/>
    <w:pPr>
      <w:ind w:left="720"/>
      <w:contextualSpacing/>
    </w:pPr>
  </w:style>
  <w:style w:type="paragraph" w:styleId="Sous-titre">
    <w:name w:val="Subtitle"/>
    <w:basedOn w:val="Normal"/>
    <w:next w:val="Normal"/>
    <w:link w:val="Sous-titreCar"/>
    <w:uiPriority w:val="11"/>
    <w:qFormat/>
    <w:rsid w:val="00203EA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03EA7"/>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B25E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E78"/>
    <w:rPr>
      <w:rFonts w:ascii="Segoe UI" w:hAnsi="Segoe UI" w:cs="Segoe UI"/>
      <w:sz w:val="18"/>
      <w:szCs w:val="18"/>
    </w:rPr>
  </w:style>
  <w:style w:type="paragraph" w:styleId="En-tte">
    <w:name w:val="header"/>
    <w:basedOn w:val="Normal"/>
    <w:link w:val="En-tteCar"/>
    <w:uiPriority w:val="99"/>
    <w:unhideWhenUsed/>
    <w:rsid w:val="00B25E78"/>
    <w:pPr>
      <w:tabs>
        <w:tab w:val="center" w:pos="4536"/>
        <w:tab w:val="right" w:pos="9072"/>
      </w:tabs>
      <w:spacing w:after="0" w:line="240" w:lineRule="auto"/>
    </w:pPr>
  </w:style>
  <w:style w:type="character" w:customStyle="1" w:styleId="En-tteCar">
    <w:name w:val="En-tête Car"/>
    <w:basedOn w:val="Policepardfaut"/>
    <w:link w:val="En-tte"/>
    <w:uiPriority w:val="99"/>
    <w:rsid w:val="00B25E78"/>
  </w:style>
  <w:style w:type="paragraph" w:styleId="Pieddepage">
    <w:name w:val="footer"/>
    <w:basedOn w:val="Normal"/>
    <w:link w:val="PieddepageCar"/>
    <w:uiPriority w:val="99"/>
    <w:unhideWhenUsed/>
    <w:rsid w:val="00B25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E78"/>
  </w:style>
  <w:style w:type="paragraph" w:styleId="Notedebasdepage">
    <w:name w:val="footnote text"/>
    <w:basedOn w:val="Normal"/>
    <w:link w:val="NotedebasdepageCar"/>
    <w:uiPriority w:val="99"/>
    <w:semiHidden/>
    <w:unhideWhenUsed/>
    <w:rsid w:val="00532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29B2"/>
    <w:rPr>
      <w:rFonts w:ascii="Lato Medium" w:hAnsi="Lato Medium"/>
      <w:sz w:val="20"/>
      <w:szCs w:val="20"/>
    </w:rPr>
  </w:style>
  <w:style w:type="character" w:styleId="Appelnotedebasdep">
    <w:name w:val="footnote reference"/>
    <w:basedOn w:val="Policepardfaut"/>
    <w:uiPriority w:val="99"/>
    <w:semiHidden/>
    <w:unhideWhenUsed/>
    <w:rsid w:val="005329B2"/>
    <w:rPr>
      <w:vertAlign w:val="superscript"/>
    </w:rPr>
  </w:style>
  <w:style w:type="character" w:customStyle="1" w:styleId="ParagraphedelisteCar">
    <w:name w:val="Paragraphe de liste Car"/>
    <w:aliases w:val="Numbered paragraph Car,Bullets Car,List Paragraph (numbered (a)) Car,References Car,Liste 1 Car,List Paragraph nowy Car,Numbered List Paragraph Car,Medium Grid 1 - Accent 21 Car,ReferencesCxSpLast Car,Paragraphe  revu Car"/>
    <w:basedOn w:val="Policepardfaut"/>
    <w:link w:val="Paragraphedeliste"/>
    <w:uiPriority w:val="34"/>
    <w:locked/>
    <w:rsid w:val="005329B2"/>
    <w:rPr>
      <w:rFonts w:ascii="Lato Medium" w:hAnsi="Lato Medium"/>
    </w:rPr>
  </w:style>
  <w:style w:type="paragraph" w:customStyle="1" w:styleId="Default">
    <w:name w:val="Default"/>
    <w:basedOn w:val="Normal"/>
    <w:rsid w:val="00A44509"/>
    <w:pPr>
      <w:widowControl/>
      <w:autoSpaceDE w:val="0"/>
      <w:autoSpaceDN w:val="0"/>
      <w:spacing w:after="0" w:line="240" w:lineRule="auto"/>
    </w:pPr>
    <w:rPr>
      <w:rFonts w:ascii="Lato" w:hAnsi="Lato" w:cs="Calibri"/>
      <w:color w:val="000000"/>
      <w:sz w:val="24"/>
      <w:szCs w:val="24"/>
      <w:lang w:val="fr-FR" w:eastAsia="fr-FR"/>
    </w:rPr>
  </w:style>
  <w:style w:type="character" w:styleId="Marquedecommentaire">
    <w:name w:val="annotation reference"/>
    <w:basedOn w:val="Policepardfaut"/>
    <w:uiPriority w:val="99"/>
    <w:semiHidden/>
    <w:unhideWhenUsed/>
    <w:rsid w:val="00600D6B"/>
    <w:rPr>
      <w:sz w:val="16"/>
      <w:szCs w:val="16"/>
    </w:rPr>
  </w:style>
  <w:style w:type="paragraph" w:styleId="Commentaire">
    <w:name w:val="annotation text"/>
    <w:basedOn w:val="Normal"/>
    <w:link w:val="CommentaireCar"/>
    <w:uiPriority w:val="99"/>
    <w:semiHidden/>
    <w:unhideWhenUsed/>
    <w:rsid w:val="00600D6B"/>
    <w:pPr>
      <w:spacing w:line="240" w:lineRule="auto"/>
    </w:pPr>
    <w:rPr>
      <w:sz w:val="20"/>
      <w:szCs w:val="20"/>
    </w:rPr>
  </w:style>
  <w:style w:type="character" w:customStyle="1" w:styleId="CommentaireCar">
    <w:name w:val="Commentaire Car"/>
    <w:basedOn w:val="Policepardfaut"/>
    <w:link w:val="Commentaire"/>
    <w:uiPriority w:val="99"/>
    <w:semiHidden/>
    <w:rsid w:val="00600D6B"/>
    <w:rPr>
      <w:rFonts w:ascii="Lato Medium" w:hAnsi="Lato Medium"/>
      <w:sz w:val="20"/>
      <w:szCs w:val="20"/>
    </w:rPr>
  </w:style>
  <w:style w:type="paragraph" w:styleId="Objetducommentaire">
    <w:name w:val="annotation subject"/>
    <w:basedOn w:val="Commentaire"/>
    <w:next w:val="Commentaire"/>
    <w:link w:val="ObjetducommentaireCar"/>
    <w:uiPriority w:val="99"/>
    <w:semiHidden/>
    <w:unhideWhenUsed/>
    <w:rsid w:val="00600D6B"/>
    <w:rPr>
      <w:b/>
      <w:bCs/>
    </w:rPr>
  </w:style>
  <w:style w:type="character" w:customStyle="1" w:styleId="ObjetducommentaireCar">
    <w:name w:val="Objet du commentaire Car"/>
    <w:basedOn w:val="CommentaireCar"/>
    <w:link w:val="Objetducommentaire"/>
    <w:uiPriority w:val="99"/>
    <w:semiHidden/>
    <w:rsid w:val="00600D6B"/>
    <w:rPr>
      <w:rFonts w:ascii="Lato Medium" w:hAnsi="Lato Medium"/>
      <w:b/>
      <w:bCs/>
      <w:sz w:val="20"/>
      <w:szCs w:val="20"/>
    </w:rPr>
  </w:style>
  <w:style w:type="character" w:customStyle="1" w:styleId="UnresolvedMention1">
    <w:name w:val="Unresolved Mention1"/>
    <w:basedOn w:val="Policepardfaut"/>
    <w:uiPriority w:val="99"/>
    <w:semiHidden/>
    <w:unhideWhenUsed/>
    <w:rsid w:val="00E04951"/>
    <w:rPr>
      <w:color w:val="605E5C"/>
      <w:shd w:val="clear" w:color="auto" w:fill="E1DFDD"/>
    </w:rPr>
  </w:style>
  <w:style w:type="character" w:styleId="Lienhypertextesuivivisit">
    <w:name w:val="FollowedHyperlink"/>
    <w:basedOn w:val="Policepardfaut"/>
    <w:uiPriority w:val="99"/>
    <w:semiHidden/>
    <w:unhideWhenUsed/>
    <w:rsid w:val="008D11BF"/>
    <w:rPr>
      <w:color w:val="800080" w:themeColor="followedHyperlink"/>
      <w:u w:val="single"/>
    </w:rPr>
  </w:style>
  <w:style w:type="character" w:customStyle="1" w:styleId="UnresolvedMention2">
    <w:name w:val="Unresolved Mention2"/>
    <w:basedOn w:val="Policepardfaut"/>
    <w:uiPriority w:val="99"/>
    <w:semiHidden/>
    <w:unhideWhenUsed/>
    <w:rsid w:val="00225AF8"/>
    <w:rPr>
      <w:color w:val="808080"/>
      <w:shd w:val="clear" w:color="auto" w:fill="E6E6E6"/>
    </w:rPr>
  </w:style>
  <w:style w:type="paragraph" w:styleId="PrformatHTML">
    <w:name w:val="HTML Preformatted"/>
    <w:basedOn w:val="Normal"/>
    <w:link w:val="PrformatHTMLCar"/>
    <w:uiPriority w:val="99"/>
    <w:semiHidden/>
    <w:unhideWhenUsed/>
    <w:rsid w:val="00FA50B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A50B2"/>
    <w:rPr>
      <w:rFonts w:ascii="Consolas" w:hAnsi="Consolas"/>
      <w:sz w:val="20"/>
      <w:szCs w:val="20"/>
    </w:rPr>
  </w:style>
  <w:style w:type="paragraph" w:styleId="Date">
    <w:name w:val="Date"/>
    <w:basedOn w:val="Normal"/>
    <w:next w:val="Normal"/>
    <w:link w:val="DateCar"/>
    <w:uiPriority w:val="99"/>
    <w:semiHidden/>
    <w:unhideWhenUsed/>
    <w:rsid w:val="00130BC6"/>
  </w:style>
  <w:style w:type="character" w:customStyle="1" w:styleId="DateCar">
    <w:name w:val="Date Car"/>
    <w:basedOn w:val="Policepardfaut"/>
    <w:link w:val="Date"/>
    <w:uiPriority w:val="99"/>
    <w:semiHidden/>
    <w:rsid w:val="00130BC6"/>
    <w:rPr>
      <w:rFonts w:ascii="Lato Medium" w:hAnsi="Lato Medium"/>
    </w:rPr>
  </w:style>
  <w:style w:type="character" w:customStyle="1" w:styleId="apple-converted-space">
    <w:name w:val="apple-converted-space"/>
    <w:basedOn w:val="Policepardfaut"/>
    <w:rsid w:val="008E3636"/>
  </w:style>
  <w:style w:type="paragraph" w:styleId="Rvision">
    <w:name w:val="Revision"/>
    <w:hidden/>
    <w:uiPriority w:val="99"/>
    <w:semiHidden/>
    <w:rsid w:val="000926B9"/>
    <w:pPr>
      <w:widowControl/>
      <w:spacing w:after="0" w:line="240" w:lineRule="auto"/>
    </w:pPr>
    <w:rPr>
      <w:rFonts w:ascii="Lato Medium" w:hAnsi="Lato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2503">
      <w:bodyDiv w:val="1"/>
      <w:marLeft w:val="0"/>
      <w:marRight w:val="0"/>
      <w:marTop w:val="0"/>
      <w:marBottom w:val="0"/>
      <w:divBdr>
        <w:top w:val="none" w:sz="0" w:space="0" w:color="auto"/>
        <w:left w:val="none" w:sz="0" w:space="0" w:color="auto"/>
        <w:bottom w:val="none" w:sz="0" w:space="0" w:color="auto"/>
        <w:right w:val="none" w:sz="0" w:space="0" w:color="auto"/>
      </w:divBdr>
    </w:div>
    <w:div w:id="746390680">
      <w:bodyDiv w:val="1"/>
      <w:marLeft w:val="0"/>
      <w:marRight w:val="0"/>
      <w:marTop w:val="0"/>
      <w:marBottom w:val="0"/>
      <w:divBdr>
        <w:top w:val="none" w:sz="0" w:space="0" w:color="auto"/>
        <w:left w:val="none" w:sz="0" w:space="0" w:color="auto"/>
        <w:bottom w:val="none" w:sz="0" w:space="0" w:color="auto"/>
        <w:right w:val="none" w:sz="0" w:space="0" w:color="auto"/>
      </w:divBdr>
    </w:div>
    <w:div w:id="791092223">
      <w:bodyDiv w:val="1"/>
      <w:marLeft w:val="0"/>
      <w:marRight w:val="0"/>
      <w:marTop w:val="0"/>
      <w:marBottom w:val="0"/>
      <w:divBdr>
        <w:top w:val="none" w:sz="0" w:space="0" w:color="auto"/>
        <w:left w:val="none" w:sz="0" w:space="0" w:color="auto"/>
        <w:bottom w:val="none" w:sz="0" w:space="0" w:color="auto"/>
        <w:right w:val="none" w:sz="0" w:space="0" w:color="auto"/>
      </w:divBdr>
    </w:div>
    <w:div w:id="1010254992">
      <w:bodyDiv w:val="1"/>
      <w:marLeft w:val="0"/>
      <w:marRight w:val="0"/>
      <w:marTop w:val="0"/>
      <w:marBottom w:val="0"/>
      <w:divBdr>
        <w:top w:val="none" w:sz="0" w:space="0" w:color="auto"/>
        <w:left w:val="none" w:sz="0" w:space="0" w:color="auto"/>
        <w:bottom w:val="none" w:sz="0" w:space="0" w:color="auto"/>
        <w:right w:val="none" w:sz="0" w:space="0" w:color="auto"/>
      </w:divBdr>
    </w:div>
    <w:div w:id="1449275991">
      <w:bodyDiv w:val="1"/>
      <w:marLeft w:val="0"/>
      <w:marRight w:val="0"/>
      <w:marTop w:val="0"/>
      <w:marBottom w:val="0"/>
      <w:divBdr>
        <w:top w:val="none" w:sz="0" w:space="0" w:color="auto"/>
        <w:left w:val="none" w:sz="0" w:space="0" w:color="auto"/>
        <w:bottom w:val="none" w:sz="0" w:space="0" w:color="auto"/>
        <w:right w:val="none" w:sz="0" w:space="0" w:color="auto"/>
      </w:divBdr>
    </w:div>
    <w:div w:id="1512530875">
      <w:bodyDiv w:val="1"/>
      <w:marLeft w:val="0"/>
      <w:marRight w:val="0"/>
      <w:marTop w:val="0"/>
      <w:marBottom w:val="0"/>
      <w:divBdr>
        <w:top w:val="none" w:sz="0" w:space="0" w:color="auto"/>
        <w:left w:val="none" w:sz="0" w:space="0" w:color="auto"/>
        <w:bottom w:val="none" w:sz="0" w:space="0" w:color="auto"/>
        <w:right w:val="none" w:sz="0" w:space="0" w:color="auto"/>
      </w:divBdr>
    </w:div>
    <w:div w:id="1636793294">
      <w:bodyDiv w:val="1"/>
      <w:marLeft w:val="0"/>
      <w:marRight w:val="0"/>
      <w:marTop w:val="0"/>
      <w:marBottom w:val="0"/>
      <w:divBdr>
        <w:top w:val="none" w:sz="0" w:space="0" w:color="auto"/>
        <w:left w:val="none" w:sz="0" w:space="0" w:color="auto"/>
        <w:bottom w:val="none" w:sz="0" w:space="0" w:color="auto"/>
        <w:right w:val="none" w:sz="0" w:space="0" w:color="auto"/>
      </w:divBdr>
    </w:div>
    <w:div w:id="1657957780">
      <w:bodyDiv w:val="1"/>
      <w:marLeft w:val="0"/>
      <w:marRight w:val="0"/>
      <w:marTop w:val="0"/>
      <w:marBottom w:val="0"/>
      <w:divBdr>
        <w:top w:val="none" w:sz="0" w:space="0" w:color="auto"/>
        <w:left w:val="none" w:sz="0" w:space="0" w:color="auto"/>
        <w:bottom w:val="none" w:sz="0" w:space="0" w:color="auto"/>
        <w:right w:val="none" w:sz="0" w:space="0" w:color="auto"/>
      </w:divBdr>
    </w:div>
    <w:div w:id="192429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hamouche@un.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raoui.uneca@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seddek.uneca@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lali-ansary@un.org" TargetMode="External"/><Relationship Id="rId4" Type="http://schemas.openxmlformats.org/officeDocument/2006/relationships/settings" Target="settings.xml"/><Relationship Id="rId9" Type="http://schemas.openxmlformats.org/officeDocument/2006/relationships/hyperlink" Target="mailto:sebbar@u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A193-8C40-4C22-9502-A100C2A3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dc:creator>
  <cp:lastModifiedBy>Mohammed Mosseddek</cp:lastModifiedBy>
  <cp:revision>5</cp:revision>
  <cp:lastPrinted>2020-10-20T14:46:00Z</cp:lastPrinted>
  <dcterms:created xsi:type="dcterms:W3CDTF">2020-10-20T13:28:00Z</dcterms:created>
  <dcterms:modified xsi:type="dcterms:W3CDTF">2020-10-20T14:47:00Z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2016-02-27T00:00:00Z</vt:filetime>
  </property>
  <property fmtid="{D5CDD505-2E9C-101B-9397-08002B2CF9AE}" pid="3" name="LastSaved">
    <vt:filetime>2017-07-26T00:00:00Z</vt:filetime>
  </property>
</Properties>
</file>