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CE9" w:rsidRDefault="00180CE9" w:rsidP="004D0582">
      <w:pPr>
        <w:rPr>
          <w:lang w:val="en-US"/>
        </w:rPr>
      </w:pPr>
    </w:p>
    <w:tbl>
      <w:tblPr>
        <w:tblW w:w="9088" w:type="dxa"/>
        <w:jc w:val="center"/>
        <w:tblLook w:val="01E0"/>
      </w:tblPr>
      <w:tblGrid>
        <w:gridCol w:w="3408"/>
        <w:gridCol w:w="2520"/>
        <w:gridCol w:w="3160"/>
      </w:tblGrid>
      <w:tr w:rsidR="004D0582" w:rsidRPr="00710591" w:rsidTr="00AC515B">
        <w:trPr>
          <w:trHeight w:val="1418"/>
          <w:jc w:val="center"/>
        </w:trPr>
        <w:tc>
          <w:tcPr>
            <w:tcW w:w="3408" w:type="dxa"/>
          </w:tcPr>
          <w:p w:rsidR="004D0582" w:rsidRPr="00710591" w:rsidRDefault="004D0582" w:rsidP="00AC515B">
            <w:pPr>
              <w:jc w:val="center"/>
              <w:rPr>
                <w:b/>
                <w:bCs/>
                <w:sz w:val="20"/>
                <w:szCs w:val="20"/>
              </w:rPr>
            </w:pPr>
            <w:r w:rsidRPr="00710591">
              <w:rPr>
                <w:b/>
                <w:bCs/>
                <w:sz w:val="20"/>
                <w:szCs w:val="20"/>
              </w:rPr>
              <w:t>REPUBLIQUE DU CAMEROUN</w:t>
            </w:r>
          </w:p>
          <w:p w:rsidR="004D0582" w:rsidRDefault="004D0582" w:rsidP="00AC515B">
            <w:pPr>
              <w:jc w:val="center"/>
              <w:rPr>
                <w:bCs/>
                <w:i/>
                <w:sz w:val="20"/>
                <w:szCs w:val="20"/>
              </w:rPr>
            </w:pPr>
            <w:r w:rsidRPr="0011389F">
              <w:rPr>
                <w:bCs/>
                <w:i/>
                <w:sz w:val="20"/>
                <w:szCs w:val="20"/>
              </w:rPr>
              <w:t>Paix – Travail – Patrie</w:t>
            </w:r>
          </w:p>
          <w:p w:rsidR="004D0582" w:rsidRPr="0011389F" w:rsidRDefault="004D0582" w:rsidP="00AC515B">
            <w:pPr>
              <w:jc w:val="center"/>
              <w:rPr>
                <w:bCs/>
                <w:i/>
                <w:sz w:val="20"/>
                <w:szCs w:val="20"/>
              </w:rPr>
            </w:pPr>
          </w:p>
          <w:p w:rsidR="004D0582" w:rsidRPr="00710591" w:rsidRDefault="004D0582" w:rsidP="00AC515B">
            <w:pPr>
              <w:jc w:val="center"/>
              <w:rPr>
                <w:b/>
                <w:bCs/>
                <w:sz w:val="20"/>
                <w:szCs w:val="20"/>
              </w:rPr>
            </w:pPr>
            <w:r w:rsidRPr="00710591">
              <w:rPr>
                <w:b/>
                <w:bCs/>
                <w:sz w:val="20"/>
                <w:szCs w:val="20"/>
              </w:rPr>
              <w:t>---------------</w:t>
            </w:r>
          </w:p>
          <w:p w:rsidR="004D0582" w:rsidRPr="00710591" w:rsidRDefault="004D0582" w:rsidP="00AC515B">
            <w:pPr>
              <w:jc w:val="center"/>
              <w:rPr>
                <w:b/>
                <w:bCs/>
                <w:sz w:val="20"/>
                <w:szCs w:val="20"/>
              </w:rPr>
            </w:pPr>
            <w:r w:rsidRPr="00710591">
              <w:rPr>
                <w:b/>
                <w:bCs/>
                <w:sz w:val="20"/>
                <w:szCs w:val="20"/>
              </w:rPr>
              <w:t>INSTITUT NATIONAL</w:t>
            </w:r>
            <w:r>
              <w:rPr>
                <w:b/>
                <w:bCs/>
                <w:sz w:val="20"/>
                <w:szCs w:val="20"/>
              </w:rPr>
              <w:t xml:space="preserve"> </w:t>
            </w:r>
            <w:r w:rsidRPr="00710591">
              <w:rPr>
                <w:b/>
                <w:bCs/>
                <w:sz w:val="20"/>
                <w:szCs w:val="20"/>
              </w:rPr>
              <w:t>DE LA</w:t>
            </w:r>
            <w:r>
              <w:rPr>
                <w:b/>
                <w:bCs/>
                <w:sz w:val="20"/>
                <w:szCs w:val="20"/>
              </w:rPr>
              <w:t xml:space="preserve"> </w:t>
            </w:r>
            <w:r w:rsidRPr="00710591">
              <w:rPr>
                <w:b/>
                <w:bCs/>
                <w:sz w:val="20"/>
                <w:szCs w:val="20"/>
              </w:rPr>
              <w:t>STATISTIQUE</w:t>
            </w:r>
          </w:p>
          <w:p w:rsidR="004D0582" w:rsidRPr="00710591" w:rsidRDefault="004D0582" w:rsidP="00AC515B">
            <w:pPr>
              <w:jc w:val="center"/>
              <w:rPr>
                <w:b/>
                <w:bCs/>
                <w:sz w:val="20"/>
                <w:szCs w:val="20"/>
              </w:rPr>
            </w:pPr>
            <w:r w:rsidRPr="00710591">
              <w:rPr>
                <w:b/>
                <w:bCs/>
                <w:sz w:val="20"/>
                <w:szCs w:val="20"/>
              </w:rPr>
              <w:t>-------------</w:t>
            </w:r>
          </w:p>
        </w:tc>
        <w:tc>
          <w:tcPr>
            <w:tcW w:w="2520" w:type="dxa"/>
          </w:tcPr>
          <w:p w:rsidR="004D0582" w:rsidRPr="00710591" w:rsidRDefault="004D0582" w:rsidP="00AC515B">
            <w:pPr>
              <w:jc w:val="center"/>
              <w:rPr>
                <w:b/>
                <w:bCs/>
                <w:sz w:val="20"/>
                <w:szCs w:val="20"/>
              </w:rPr>
            </w:pPr>
            <w:r>
              <w:rPr>
                <w:b/>
                <w:noProof/>
                <w:sz w:val="20"/>
                <w:szCs w:val="20"/>
              </w:rPr>
              <w:drawing>
                <wp:inline distT="0" distB="0" distL="0" distR="0">
                  <wp:extent cx="861231" cy="996286"/>
                  <wp:effectExtent l="19050" t="0" r="0" b="0"/>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cstate="print"/>
                          <a:srcRect l="6301"/>
                          <a:stretch>
                            <a:fillRect/>
                          </a:stretch>
                        </pic:blipFill>
                        <pic:spPr bwMode="auto">
                          <a:xfrm>
                            <a:off x="0" y="0"/>
                            <a:ext cx="863051" cy="998391"/>
                          </a:xfrm>
                          <a:prstGeom prst="rect">
                            <a:avLst/>
                          </a:prstGeom>
                          <a:noFill/>
                          <a:ln w="9525">
                            <a:noFill/>
                            <a:miter lim="800000"/>
                            <a:headEnd/>
                            <a:tailEnd/>
                          </a:ln>
                        </pic:spPr>
                      </pic:pic>
                    </a:graphicData>
                  </a:graphic>
                </wp:inline>
              </w:drawing>
            </w:r>
          </w:p>
        </w:tc>
        <w:tc>
          <w:tcPr>
            <w:tcW w:w="3160" w:type="dxa"/>
          </w:tcPr>
          <w:p w:rsidR="004D0582" w:rsidRPr="00710591" w:rsidRDefault="004D0582" w:rsidP="00AC515B">
            <w:pPr>
              <w:jc w:val="center"/>
              <w:rPr>
                <w:b/>
                <w:bCs/>
                <w:sz w:val="20"/>
                <w:szCs w:val="20"/>
                <w:lang w:val="en-GB"/>
              </w:rPr>
            </w:pPr>
            <w:r w:rsidRPr="00710591">
              <w:rPr>
                <w:b/>
                <w:bCs/>
                <w:sz w:val="20"/>
                <w:szCs w:val="20"/>
                <w:lang w:val="en-GB"/>
              </w:rPr>
              <w:t>REPUBLIC OF CAMEROON</w:t>
            </w:r>
          </w:p>
          <w:p w:rsidR="004D0582" w:rsidRDefault="004D0582" w:rsidP="00AC515B">
            <w:pPr>
              <w:jc w:val="center"/>
              <w:rPr>
                <w:bCs/>
                <w:i/>
                <w:sz w:val="20"/>
                <w:szCs w:val="20"/>
                <w:lang w:val="en-GB"/>
              </w:rPr>
            </w:pPr>
            <w:r w:rsidRPr="0011389F">
              <w:rPr>
                <w:bCs/>
                <w:i/>
                <w:sz w:val="20"/>
                <w:szCs w:val="20"/>
                <w:lang w:val="en-GB"/>
              </w:rPr>
              <w:t>Peace – Work – Fatherland</w:t>
            </w:r>
          </w:p>
          <w:p w:rsidR="004D0582" w:rsidRPr="0011389F" w:rsidRDefault="004D0582" w:rsidP="00AC515B">
            <w:pPr>
              <w:jc w:val="center"/>
              <w:rPr>
                <w:bCs/>
                <w:i/>
                <w:sz w:val="20"/>
                <w:szCs w:val="20"/>
                <w:lang w:val="en-GB"/>
              </w:rPr>
            </w:pPr>
          </w:p>
          <w:p w:rsidR="004D0582" w:rsidRPr="00B66A14" w:rsidRDefault="004D0582" w:rsidP="00AC515B">
            <w:pPr>
              <w:jc w:val="center"/>
              <w:rPr>
                <w:b/>
                <w:bCs/>
                <w:sz w:val="20"/>
                <w:szCs w:val="20"/>
                <w:lang w:val="en-GB"/>
              </w:rPr>
            </w:pPr>
            <w:r w:rsidRPr="00710591">
              <w:rPr>
                <w:b/>
                <w:bCs/>
                <w:sz w:val="20"/>
                <w:szCs w:val="20"/>
                <w:lang w:val="en-GB"/>
              </w:rPr>
              <w:t>-------------</w:t>
            </w:r>
          </w:p>
          <w:p w:rsidR="004D0582" w:rsidRPr="00710591" w:rsidRDefault="004D0582" w:rsidP="00AC515B">
            <w:pPr>
              <w:jc w:val="center"/>
              <w:rPr>
                <w:b/>
                <w:bCs/>
                <w:sz w:val="20"/>
                <w:szCs w:val="20"/>
              </w:rPr>
            </w:pPr>
            <w:r w:rsidRPr="00710591">
              <w:rPr>
                <w:b/>
                <w:bCs/>
                <w:sz w:val="20"/>
                <w:szCs w:val="20"/>
              </w:rPr>
              <w:t>NATIONAL INSTITUTE OF STATISTICS</w:t>
            </w:r>
          </w:p>
          <w:p w:rsidR="004D0582" w:rsidRPr="00710591" w:rsidRDefault="004D0582" w:rsidP="00AC515B">
            <w:pPr>
              <w:jc w:val="center"/>
              <w:rPr>
                <w:b/>
                <w:bCs/>
                <w:sz w:val="20"/>
                <w:szCs w:val="20"/>
              </w:rPr>
            </w:pPr>
            <w:r w:rsidRPr="00710591">
              <w:rPr>
                <w:b/>
                <w:bCs/>
                <w:sz w:val="20"/>
                <w:szCs w:val="20"/>
                <w:lang w:val="en-GB"/>
              </w:rPr>
              <w:t>-------------</w:t>
            </w:r>
          </w:p>
        </w:tc>
      </w:tr>
    </w:tbl>
    <w:p w:rsidR="004D0582" w:rsidRDefault="004D0582" w:rsidP="004D0582">
      <w:pPr>
        <w:rPr>
          <w:lang w:val="en-US"/>
        </w:rPr>
      </w:pPr>
    </w:p>
    <w:p w:rsidR="004D0582" w:rsidRDefault="004D0582" w:rsidP="004D0582">
      <w:pPr>
        <w:rPr>
          <w:lang w:val="en-US"/>
        </w:rPr>
      </w:pPr>
    </w:p>
    <w:p w:rsidR="004D0582" w:rsidRDefault="004D0582" w:rsidP="004D0582">
      <w:pPr>
        <w:rPr>
          <w:lang w:val="en-US"/>
        </w:rPr>
      </w:pPr>
    </w:p>
    <w:p w:rsidR="004D0582" w:rsidRDefault="004D0582" w:rsidP="004D0582">
      <w:pPr>
        <w:rPr>
          <w:lang w:val="en-US"/>
        </w:rPr>
      </w:pPr>
    </w:p>
    <w:p w:rsidR="004D0582" w:rsidRDefault="004D0582" w:rsidP="004D0582">
      <w:pPr>
        <w:rPr>
          <w:lang w:val="en-US"/>
        </w:rPr>
      </w:pPr>
    </w:p>
    <w:p w:rsidR="004D0582" w:rsidRDefault="004D0582" w:rsidP="004D0582">
      <w:pPr>
        <w:rPr>
          <w:lang w:val="en-US"/>
        </w:rPr>
      </w:pPr>
    </w:p>
    <w:p w:rsidR="004D0582" w:rsidRPr="00FA68ED" w:rsidRDefault="004D0582" w:rsidP="004D0582">
      <w:pPr>
        <w:pBdr>
          <w:top w:val="single" w:sz="4" w:space="1" w:color="auto"/>
          <w:bottom w:val="single" w:sz="4" w:space="1" w:color="auto"/>
        </w:pBdr>
        <w:jc w:val="center"/>
        <w:rPr>
          <w:spacing w:val="6"/>
          <w:sz w:val="20"/>
          <w:szCs w:val="20"/>
        </w:rPr>
      </w:pPr>
      <w:r w:rsidRPr="00FA68ED">
        <w:rPr>
          <w:spacing w:val="6"/>
          <w:sz w:val="20"/>
          <w:szCs w:val="20"/>
        </w:rPr>
        <w:t>PROJET DE RENFORCEMENT DES CAPACITES DES PAYS AFRICAINS A L’UTILISATION DES TECHNOLOGIES MOBILES POUR LA COLLECTE DES DONNEES STATISTIQUES</w:t>
      </w:r>
    </w:p>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0B6B1E" w:rsidRDefault="004D0582" w:rsidP="004D0582">
      <w:pPr>
        <w:tabs>
          <w:tab w:val="left" w:pos="5715"/>
        </w:tabs>
        <w:spacing w:before="120"/>
        <w:jc w:val="center"/>
        <w:rPr>
          <w:b/>
          <w:sz w:val="28"/>
          <w:szCs w:val="28"/>
        </w:rPr>
      </w:pPr>
      <w:r>
        <w:rPr>
          <w:b/>
          <w:sz w:val="28"/>
          <w:szCs w:val="28"/>
        </w:rPr>
        <w:t xml:space="preserve">RAPPORT DE LA </w:t>
      </w:r>
      <w:r w:rsidR="000B6B1E">
        <w:rPr>
          <w:b/>
          <w:sz w:val="28"/>
          <w:szCs w:val="28"/>
        </w:rPr>
        <w:t xml:space="preserve">PREMIERE </w:t>
      </w:r>
      <w:r>
        <w:rPr>
          <w:b/>
          <w:sz w:val="28"/>
          <w:szCs w:val="28"/>
        </w:rPr>
        <w:t xml:space="preserve">MISSION DE </w:t>
      </w:r>
    </w:p>
    <w:p w:rsidR="004D0582" w:rsidRDefault="000B6B1E" w:rsidP="004D0582">
      <w:pPr>
        <w:tabs>
          <w:tab w:val="left" w:pos="5715"/>
        </w:tabs>
        <w:spacing w:before="120"/>
        <w:jc w:val="center"/>
        <w:rPr>
          <w:b/>
          <w:sz w:val="28"/>
          <w:szCs w:val="28"/>
        </w:rPr>
      </w:pPr>
      <w:r>
        <w:rPr>
          <w:b/>
          <w:sz w:val="28"/>
          <w:szCs w:val="28"/>
        </w:rPr>
        <w:t xml:space="preserve">SUPERVISION </w:t>
      </w:r>
      <w:r w:rsidR="004D0582">
        <w:rPr>
          <w:b/>
          <w:sz w:val="28"/>
          <w:szCs w:val="28"/>
        </w:rPr>
        <w:t>DE LA COLLECTE DES DONNEES</w:t>
      </w:r>
    </w:p>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Default="004D0582">
      <w:pPr>
        <w:spacing w:after="200" w:line="276" w:lineRule="auto"/>
      </w:pPr>
      <w:r>
        <w:br w:type="page"/>
      </w:r>
    </w:p>
    <w:p w:rsidR="004D0582" w:rsidRPr="004D0582" w:rsidRDefault="004D0582" w:rsidP="004D0582"/>
    <w:p w:rsidR="004D0582" w:rsidRPr="004D0582" w:rsidRDefault="004D0582" w:rsidP="004D0582">
      <w:pPr>
        <w:rPr>
          <w:b/>
          <w:sz w:val="32"/>
          <w:szCs w:val="32"/>
        </w:rPr>
      </w:pPr>
      <w:r w:rsidRPr="004D0582">
        <w:rPr>
          <w:b/>
          <w:sz w:val="32"/>
          <w:szCs w:val="32"/>
        </w:rPr>
        <w:t>SOMMAIRE</w:t>
      </w:r>
    </w:p>
    <w:p w:rsidR="004D0582" w:rsidRDefault="004D0582" w:rsidP="004D0582"/>
    <w:sdt>
      <w:sdtPr>
        <w:rPr>
          <w:rFonts w:ascii="Times New Roman" w:eastAsia="Times New Roman" w:hAnsi="Times New Roman" w:cs="Times New Roman"/>
          <w:b w:val="0"/>
          <w:bCs w:val="0"/>
          <w:color w:val="auto"/>
          <w:sz w:val="24"/>
          <w:szCs w:val="24"/>
          <w:lang w:eastAsia="fr-FR"/>
        </w:rPr>
        <w:id w:val="1931792"/>
        <w:docPartObj>
          <w:docPartGallery w:val="Table of Contents"/>
          <w:docPartUnique/>
        </w:docPartObj>
      </w:sdtPr>
      <w:sdtContent>
        <w:p w:rsidR="007030F3" w:rsidRPr="007030F3" w:rsidRDefault="007030F3" w:rsidP="00210726">
          <w:pPr>
            <w:pStyle w:val="En-ttedetabledesmatires"/>
            <w:spacing w:before="100" w:after="100" w:line="360" w:lineRule="auto"/>
          </w:pPr>
        </w:p>
        <w:p w:rsidR="00210726" w:rsidRDefault="00AA1FC6" w:rsidP="00210726">
          <w:pPr>
            <w:pStyle w:val="TM1"/>
            <w:tabs>
              <w:tab w:val="left" w:pos="660"/>
              <w:tab w:val="right" w:leader="dot" w:pos="9060"/>
            </w:tabs>
            <w:spacing w:before="100" w:line="360" w:lineRule="auto"/>
            <w:rPr>
              <w:rFonts w:asciiTheme="minorHAnsi" w:eastAsiaTheme="minorEastAsia" w:hAnsiTheme="minorHAnsi" w:cstheme="minorBidi"/>
              <w:noProof/>
              <w:sz w:val="22"/>
              <w:szCs w:val="22"/>
            </w:rPr>
          </w:pPr>
          <w:r>
            <w:fldChar w:fldCharType="begin"/>
          </w:r>
          <w:r w:rsidR="007030F3">
            <w:instrText xml:space="preserve"> TOC \o "1-3" \h \z \u </w:instrText>
          </w:r>
          <w:r>
            <w:fldChar w:fldCharType="separate"/>
          </w:r>
          <w:hyperlink w:anchor="_Toc431865784" w:history="1">
            <w:r w:rsidR="00210726" w:rsidRPr="00EB0EAA">
              <w:rPr>
                <w:rStyle w:val="Lienhypertexte"/>
                <w:noProof/>
              </w:rPr>
              <w:t xml:space="preserve">I - </w:t>
            </w:r>
            <w:r w:rsidR="00210726">
              <w:rPr>
                <w:rFonts w:asciiTheme="minorHAnsi" w:eastAsiaTheme="minorEastAsia" w:hAnsiTheme="minorHAnsi" w:cstheme="minorBidi"/>
                <w:noProof/>
                <w:sz w:val="22"/>
                <w:szCs w:val="22"/>
              </w:rPr>
              <w:tab/>
            </w:r>
            <w:r w:rsidR="00210726" w:rsidRPr="00EB0EAA">
              <w:rPr>
                <w:rStyle w:val="Lienhypertexte"/>
                <w:noProof/>
              </w:rPr>
              <w:t>CONTEXTE ET OBJECTIF</w:t>
            </w:r>
            <w:r w:rsidR="00210726">
              <w:rPr>
                <w:noProof/>
                <w:webHidden/>
              </w:rPr>
              <w:tab/>
            </w:r>
            <w:r>
              <w:rPr>
                <w:noProof/>
                <w:webHidden/>
              </w:rPr>
              <w:fldChar w:fldCharType="begin"/>
            </w:r>
            <w:r w:rsidR="00210726">
              <w:rPr>
                <w:noProof/>
                <w:webHidden/>
              </w:rPr>
              <w:instrText xml:space="preserve"> PAGEREF _Toc431865784 \h </w:instrText>
            </w:r>
            <w:r>
              <w:rPr>
                <w:noProof/>
                <w:webHidden/>
              </w:rPr>
            </w:r>
            <w:r>
              <w:rPr>
                <w:noProof/>
                <w:webHidden/>
              </w:rPr>
              <w:fldChar w:fldCharType="separate"/>
            </w:r>
            <w:r w:rsidR="005167DA">
              <w:rPr>
                <w:noProof/>
                <w:webHidden/>
              </w:rPr>
              <w:t>1</w:t>
            </w:r>
            <w:r>
              <w:rPr>
                <w:noProof/>
                <w:webHidden/>
              </w:rPr>
              <w:fldChar w:fldCharType="end"/>
            </w:r>
          </w:hyperlink>
        </w:p>
        <w:p w:rsidR="00210726" w:rsidRDefault="00AA1FC6" w:rsidP="00210726">
          <w:pPr>
            <w:pStyle w:val="TM1"/>
            <w:tabs>
              <w:tab w:val="left" w:pos="660"/>
              <w:tab w:val="right" w:leader="dot" w:pos="9060"/>
            </w:tabs>
            <w:spacing w:before="100" w:line="360" w:lineRule="auto"/>
            <w:rPr>
              <w:rFonts w:asciiTheme="minorHAnsi" w:eastAsiaTheme="minorEastAsia" w:hAnsiTheme="minorHAnsi" w:cstheme="minorBidi"/>
              <w:noProof/>
              <w:sz w:val="22"/>
              <w:szCs w:val="22"/>
            </w:rPr>
          </w:pPr>
          <w:hyperlink w:anchor="_Toc431865785" w:history="1">
            <w:r w:rsidR="00210726" w:rsidRPr="00EB0EAA">
              <w:rPr>
                <w:rStyle w:val="Lienhypertexte"/>
                <w:noProof/>
              </w:rPr>
              <w:t xml:space="preserve">II - </w:t>
            </w:r>
            <w:r w:rsidR="00210726">
              <w:rPr>
                <w:rFonts w:asciiTheme="minorHAnsi" w:eastAsiaTheme="minorEastAsia" w:hAnsiTheme="minorHAnsi" w:cstheme="minorBidi"/>
                <w:noProof/>
                <w:sz w:val="22"/>
                <w:szCs w:val="22"/>
              </w:rPr>
              <w:tab/>
            </w:r>
            <w:r w:rsidR="00210726" w:rsidRPr="00EB0EAA">
              <w:rPr>
                <w:rStyle w:val="Lienhypertexte"/>
                <w:noProof/>
              </w:rPr>
              <w:t>DEROULEMENT DE LA MISSION</w:t>
            </w:r>
            <w:r w:rsidR="00210726">
              <w:rPr>
                <w:noProof/>
                <w:webHidden/>
              </w:rPr>
              <w:tab/>
            </w:r>
            <w:r>
              <w:rPr>
                <w:noProof/>
                <w:webHidden/>
              </w:rPr>
              <w:fldChar w:fldCharType="begin"/>
            </w:r>
            <w:r w:rsidR="00210726">
              <w:rPr>
                <w:noProof/>
                <w:webHidden/>
              </w:rPr>
              <w:instrText xml:space="preserve"> PAGEREF _Toc431865785 \h </w:instrText>
            </w:r>
            <w:r>
              <w:rPr>
                <w:noProof/>
                <w:webHidden/>
              </w:rPr>
            </w:r>
            <w:r>
              <w:rPr>
                <w:noProof/>
                <w:webHidden/>
              </w:rPr>
              <w:fldChar w:fldCharType="separate"/>
            </w:r>
            <w:r w:rsidR="005167DA">
              <w:rPr>
                <w:noProof/>
                <w:webHidden/>
              </w:rPr>
              <w:t>1</w:t>
            </w:r>
            <w:r>
              <w:rPr>
                <w:noProof/>
                <w:webHidden/>
              </w:rPr>
              <w:fldChar w:fldCharType="end"/>
            </w:r>
          </w:hyperlink>
        </w:p>
        <w:p w:rsidR="00210726" w:rsidRDefault="00AA1FC6" w:rsidP="00210726">
          <w:pPr>
            <w:pStyle w:val="TM2"/>
            <w:tabs>
              <w:tab w:val="left" w:pos="880"/>
              <w:tab w:val="right" w:leader="dot" w:pos="9060"/>
            </w:tabs>
            <w:spacing w:before="100" w:line="360" w:lineRule="auto"/>
            <w:rPr>
              <w:rFonts w:asciiTheme="minorHAnsi" w:eastAsiaTheme="minorEastAsia" w:hAnsiTheme="minorHAnsi" w:cstheme="minorBidi"/>
              <w:noProof/>
              <w:sz w:val="22"/>
              <w:szCs w:val="22"/>
            </w:rPr>
          </w:pPr>
          <w:hyperlink w:anchor="_Toc431865786" w:history="1">
            <w:r w:rsidR="00210726" w:rsidRPr="00EB0EAA">
              <w:rPr>
                <w:rStyle w:val="Lienhypertexte"/>
                <w:noProof/>
              </w:rPr>
              <w:t>II.1</w:t>
            </w:r>
            <w:r w:rsidR="00210726">
              <w:rPr>
                <w:rFonts w:asciiTheme="minorHAnsi" w:eastAsiaTheme="minorEastAsia" w:hAnsiTheme="minorHAnsi" w:cstheme="minorBidi"/>
                <w:noProof/>
                <w:sz w:val="22"/>
                <w:szCs w:val="22"/>
              </w:rPr>
              <w:tab/>
            </w:r>
            <w:r w:rsidR="00210726" w:rsidRPr="00EB0EAA">
              <w:rPr>
                <w:rStyle w:val="Lienhypertexte"/>
                <w:noProof/>
              </w:rPr>
              <w:t>Séances de travail</w:t>
            </w:r>
            <w:r w:rsidR="00210726">
              <w:rPr>
                <w:noProof/>
                <w:webHidden/>
              </w:rPr>
              <w:tab/>
            </w:r>
            <w:r>
              <w:rPr>
                <w:noProof/>
                <w:webHidden/>
              </w:rPr>
              <w:fldChar w:fldCharType="begin"/>
            </w:r>
            <w:r w:rsidR="00210726">
              <w:rPr>
                <w:noProof/>
                <w:webHidden/>
              </w:rPr>
              <w:instrText xml:space="preserve"> PAGEREF _Toc431865786 \h </w:instrText>
            </w:r>
            <w:r>
              <w:rPr>
                <w:noProof/>
                <w:webHidden/>
              </w:rPr>
            </w:r>
            <w:r>
              <w:rPr>
                <w:noProof/>
                <w:webHidden/>
              </w:rPr>
              <w:fldChar w:fldCharType="separate"/>
            </w:r>
            <w:r w:rsidR="005167DA">
              <w:rPr>
                <w:noProof/>
                <w:webHidden/>
              </w:rPr>
              <w:t>1</w:t>
            </w:r>
            <w:r>
              <w:rPr>
                <w:noProof/>
                <w:webHidden/>
              </w:rPr>
              <w:fldChar w:fldCharType="end"/>
            </w:r>
          </w:hyperlink>
        </w:p>
        <w:p w:rsidR="00210726" w:rsidRDefault="00AA1FC6" w:rsidP="00210726">
          <w:pPr>
            <w:pStyle w:val="TM2"/>
            <w:tabs>
              <w:tab w:val="left" w:pos="1100"/>
              <w:tab w:val="right" w:leader="dot" w:pos="9060"/>
            </w:tabs>
            <w:spacing w:before="100" w:line="360" w:lineRule="auto"/>
            <w:rPr>
              <w:rFonts w:asciiTheme="minorHAnsi" w:eastAsiaTheme="minorEastAsia" w:hAnsiTheme="minorHAnsi" w:cstheme="minorBidi"/>
              <w:noProof/>
              <w:sz w:val="22"/>
              <w:szCs w:val="22"/>
            </w:rPr>
          </w:pPr>
          <w:hyperlink w:anchor="_Toc431865787" w:history="1">
            <w:r w:rsidR="00210726" w:rsidRPr="00EB0EAA">
              <w:rPr>
                <w:rStyle w:val="Lienhypertexte"/>
                <w:noProof/>
              </w:rPr>
              <w:t xml:space="preserve">II.2 - </w:t>
            </w:r>
            <w:r w:rsidR="00210726">
              <w:rPr>
                <w:rFonts w:asciiTheme="minorHAnsi" w:eastAsiaTheme="minorEastAsia" w:hAnsiTheme="minorHAnsi" w:cstheme="minorBidi"/>
                <w:noProof/>
                <w:sz w:val="22"/>
                <w:szCs w:val="22"/>
              </w:rPr>
              <w:tab/>
            </w:r>
            <w:r w:rsidR="00210726" w:rsidRPr="00EB0EAA">
              <w:rPr>
                <w:rStyle w:val="Lienhypertexte"/>
                <w:noProof/>
              </w:rPr>
              <w:t>Effectivité des points de relevés et des paniers</w:t>
            </w:r>
            <w:r w:rsidR="00210726">
              <w:rPr>
                <w:noProof/>
                <w:webHidden/>
              </w:rPr>
              <w:tab/>
            </w:r>
            <w:r>
              <w:rPr>
                <w:noProof/>
                <w:webHidden/>
              </w:rPr>
              <w:fldChar w:fldCharType="begin"/>
            </w:r>
            <w:r w:rsidR="00210726">
              <w:rPr>
                <w:noProof/>
                <w:webHidden/>
              </w:rPr>
              <w:instrText xml:space="preserve"> PAGEREF _Toc431865787 \h </w:instrText>
            </w:r>
            <w:r>
              <w:rPr>
                <w:noProof/>
                <w:webHidden/>
              </w:rPr>
            </w:r>
            <w:r>
              <w:rPr>
                <w:noProof/>
                <w:webHidden/>
              </w:rPr>
              <w:fldChar w:fldCharType="separate"/>
            </w:r>
            <w:r w:rsidR="005167DA">
              <w:rPr>
                <w:noProof/>
                <w:webHidden/>
              </w:rPr>
              <w:t>1</w:t>
            </w:r>
            <w:r>
              <w:rPr>
                <w:noProof/>
                <w:webHidden/>
              </w:rPr>
              <w:fldChar w:fldCharType="end"/>
            </w:r>
          </w:hyperlink>
        </w:p>
        <w:p w:rsidR="00210726" w:rsidRDefault="00AA1FC6" w:rsidP="00210726">
          <w:pPr>
            <w:pStyle w:val="TM2"/>
            <w:tabs>
              <w:tab w:val="left" w:pos="1100"/>
              <w:tab w:val="right" w:leader="dot" w:pos="9060"/>
            </w:tabs>
            <w:spacing w:before="100" w:line="360" w:lineRule="auto"/>
            <w:rPr>
              <w:rFonts w:asciiTheme="minorHAnsi" w:eastAsiaTheme="minorEastAsia" w:hAnsiTheme="minorHAnsi" w:cstheme="minorBidi"/>
              <w:noProof/>
              <w:sz w:val="22"/>
              <w:szCs w:val="22"/>
            </w:rPr>
          </w:pPr>
          <w:hyperlink w:anchor="_Toc431865788" w:history="1">
            <w:r w:rsidR="00210726" w:rsidRPr="00EB0EAA">
              <w:rPr>
                <w:rStyle w:val="Lienhypertexte"/>
                <w:noProof/>
              </w:rPr>
              <w:t xml:space="preserve">II.3 - </w:t>
            </w:r>
            <w:r w:rsidR="00210726">
              <w:rPr>
                <w:rFonts w:asciiTheme="minorHAnsi" w:eastAsiaTheme="minorEastAsia" w:hAnsiTheme="minorHAnsi" w:cstheme="minorBidi"/>
                <w:noProof/>
                <w:sz w:val="22"/>
                <w:szCs w:val="22"/>
              </w:rPr>
              <w:tab/>
            </w:r>
            <w:r w:rsidR="00210726" w:rsidRPr="00EB0EAA">
              <w:rPr>
                <w:rStyle w:val="Lienhypertexte"/>
                <w:noProof/>
              </w:rPr>
              <w:t>Paiement des primes du personnel de la collecte</w:t>
            </w:r>
            <w:r w:rsidR="00210726">
              <w:rPr>
                <w:noProof/>
                <w:webHidden/>
              </w:rPr>
              <w:tab/>
            </w:r>
            <w:r>
              <w:rPr>
                <w:noProof/>
                <w:webHidden/>
              </w:rPr>
              <w:fldChar w:fldCharType="begin"/>
            </w:r>
            <w:r w:rsidR="00210726">
              <w:rPr>
                <w:noProof/>
                <w:webHidden/>
              </w:rPr>
              <w:instrText xml:space="preserve"> PAGEREF _Toc431865788 \h </w:instrText>
            </w:r>
            <w:r>
              <w:rPr>
                <w:noProof/>
                <w:webHidden/>
              </w:rPr>
            </w:r>
            <w:r>
              <w:rPr>
                <w:noProof/>
                <w:webHidden/>
              </w:rPr>
              <w:fldChar w:fldCharType="separate"/>
            </w:r>
            <w:r w:rsidR="005167DA">
              <w:rPr>
                <w:noProof/>
                <w:webHidden/>
              </w:rPr>
              <w:t>2</w:t>
            </w:r>
            <w:r>
              <w:rPr>
                <w:noProof/>
                <w:webHidden/>
              </w:rPr>
              <w:fldChar w:fldCharType="end"/>
            </w:r>
          </w:hyperlink>
        </w:p>
        <w:p w:rsidR="00210726" w:rsidRDefault="00AA1FC6" w:rsidP="00210726">
          <w:pPr>
            <w:pStyle w:val="TM2"/>
            <w:tabs>
              <w:tab w:val="left" w:pos="1100"/>
              <w:tab w:val="right" w:leader="dot" w:pos="9060"/>
            </w:tabs>
            <w:spacing w:before="100" w:line="360" w:lineRule="auto"/>
            <w:rPr>
              <w:rFonts w:asciiTheme="minorHAnsi" w:eastAsiaTheme="minorEastAsia" w:hAnsiTheme="minorHAnsi" w:cstheme="minorBidi"/>
              <w:noProof/>
              <w:sz w:val="22"/>
              <w:szCs w:val="22"/>
            </w:rPr>
          </w:pPr>
          <w:hyperlink w:anchor="_Toc431865789" w:history="1">
            <w:r w:rsidR="00210726" w:rsidRPr="00EB0EAA">
              <w:rPr>
                <w:rStyle w:val="Lienhypertexte"/>
                <w:noProof/>
              </w:rPr>
              <w:t xml:space="preserve">II.4 - </w:t>
            </w:r>
            <w:r w:rsidR="00210726">
              <w:rPr>
                <w:rFonts w:asciiTheme="minorHAnsi" w:eastAsiaTheme="minorEastAsia" w:hAnsiTheme="minorHAnsi" w:cstheme="minorBidi"/>
                <w:noProof/>
                <w:sz w:val="22"/>
                <w:szCs w:val="22"/>
              </w:rPr>
              <w:tab/>
            </w:r>
            <w:r w:rsidR="00210726" w:rsidRPr="00EB0EAA">
              <w:rPr>
                <w:rStyle w:val="Lienhypertexte"/>
                <w:noProof/>
              </w:rPr>
              <w:t>Collecte des données</w:t>
            </w:r>
            <w:r w:rsidR="00210726">
              <w:rPr>
                <w:noProof/>
                <w:webHidden/>
              </w:rPr>
              <w:tab/>
            </w:r>
            <w:r>
              <w:rPr>
                <w:noProof/>
                <w:webHidden/>
              </w:rPr>
              <w:fldChar w:fldCharType="begin"/>
            </w:r>
            <w:r w:rsidR="00210726">
              <w:rPr>
                <w:noProof/>
                <w:webHidden/>
              </w:rPr>
              <w:instrText xml:space="preserve"> PAGEREF _Toc431865789 \h </w:instrText>
            </w:r>
            <w:r>
              <w:rPr>
                <w:noProof/>
                <w:webHidden/>
              </w:rPr>
            </w:r>
            <w:r>
              <w:rPr>
                <w:noProof/>
                <w:webHidden/>
              </w:rPr>
              <w:fldChar w:fldCharType="separate"/>
            </w:r>
            <w:r w:rsidR="005167DA">
              <w:rPr>
                <w:noProof/>
                <w:webHidden/>
              </w:rPr>
              <w:t>2</w:t>
            </w:r>
            <w:r>
              <w:rPr>
                <w:noProof/>
                <w:webHidden/>
              </w:rPr>
              <w:fldChar w:fldCharType="end"/>
            </w:r>
          </w:hyperlink>
        </w:p>
        <w:p w:rsidR="00210726" w:rsidRDefault="00AA1FC6" w:rsidP="00210726">
          <w:pPr>
            <w:pStyle w:val="TM1"/>
            <w:tabs>
              <w:tab w:val="right" w:leader="dot" w:pos="9060"/>
            </w:tabs>
            <w:spacing w:before="100" w:line="360" w:lineRule="auto"/>
            <w:rPr>
              <w:rFonts w:asciiTheme="minorHAnsi" w:eastAsiaTheme="minorEastAsia" w:hAnsiTheme="minorHAnsi" w:cstheme="minorBidi"/>
              <w:noProof/>
              <w:sz w:val="22"/>
              <w:szCs w:val="22"/>
            </w:rPr>
          </w:pPr>
          <w:hyperlink w:anchor="_Toc431865790" w:history="1">
            <w:r w:rsidR="00210726" w:rsidRPr="00EB0EAA">
              <w:rPr>
                <w:rStyle w:val="Lienhypertexte"/>
                <w:noProof/>
              </w:rPr>
              <w:t>III – RESULTATS OBTENUS</w:t>
            </w:r>
            <w:r w:rsidR="00210726">
              <w:rPr>
                <w:noProof/>
                <w:webHidden/>
              </w:rPr>
              <w:tab/>
            </w:r>
            <w:r>
              <w:rPr>
                <w:noProof/>
                <w:webHidden/>
              </w:rPr>
              <w:fldChar w:fldCharType="begin"/>
            </w:r>
            <w:r w:rsidR="00210726">
              <w:rPr>
                <w:noProof/>
                <w:webHidden/>
              </w:rPr>
              <w:instrText xml:space="preserve"> PAGEREF _Toc431865790 \h </w:instrText>
            </w:r>
            <w:r>
              <w:rPr>
                <w:noProof/>
                <w:webHidden/>
              </w:rPr>
            </w:r>
            <w:r>
              <w:rPr>
                <w:noProof/>
                <w:webHidden/>
              </w:rPr>
              <w:fldChar w:fldCharType="separate"/>
            </w:r>
            <w:r w:rsidR="005167DA">
              <w:rPr>
                <w:noProof/>
                <w:webHidden/>
              </w:rPr>
              <w:t>2</w:t>
            </w:r>
            <w:r>
              <w:rPr>
                <w:noProof/>
                <w:webHidden/>
              </w:rPr>
              <w:fldChar w:fldCharType="end"/>
            </w:r>
          </w:hyperlink>
        </w:p>
        <w:p w:rsidR="00210726" w:rsidRDefault="00AA1FC6" w:rsidP="00210726">
          <w:pPr>
            <w:pStyle w:val="TM1"/>
            <w:tabs>
              <w:tab w:val="right" w:leader="dot" w:pos="9060"/>
            </w:tabs>
            <w:spacing w:before="100" w:line="360" w:lineRule="auto"/>
            <w:rPr>
              <w:rFonts w:asciiTheme="minorHAnsi" w:eastAsiaTheme="minorEastAsia" w:hAnsiTheme="minorHAnsi" w:cstheme="minorBidi"/>
              <w:noProof/>
              <w:sz w:val="22"/>
              <w:szCs w:val="22"/>
            </w:rPr>
          </w:pPr>
          <w:hyperlink w:anchor="_Toc431865791" w:history="1">
            <w:r w:rsidR="00210726" w:rsidRPr="00EB0EAA">
              <w:rPr>
                <w:rStyle w:val="Lienhypertexte"/>
                <w:noProof/>
              </w:rPr>
              <w:t>IV – DIFFICULTES RENCONTREES</w:t>
            </w:r>
            <w:r w:rsidR="00210726">
              <w:rPr>
                <w:noProof/>
                <w:webHidden/>
              </w:rPr>
              <w:tab/>
            </w:r>
            <w:r>
              <w:rPr>
                <w:noProof/>
                <w:webHidden/>
              </w:rPr>
              <w:fldChar w:fldCharType="begin"/>
            </w:r>
            <w:r w:rsidR="00210726">
              <w:rPr>
                <w:noProof/>
                <w:webHidden/>
              </w:rPr>
              <w:instrText xml:space="preserve"> PAGEREF _Toc431865791 \h </w:instrText>
            </w:r>
            <w:r>
              <w:rPr>
                <w:noProof/>
                <w:webHidden/>
              </w:rPr>
            </w:r>
            <w:r>
              <w:rPr>
                <w:noProof/>
                <w:webHidden/>
              </w:rPr>
              <w:fldChar w:fldCharType="separate"/>
            </w:r>
            <w:r w:rsidR="005167DA">
              <w:rPr>
                <w:noProof/>
                <w:webHidden/>
              </w:rPr>
              <w:t>2</w:t>
            </w:r>
            <w:r>
              <w:rPr>
                <w:noProof/>
                <w:webHidden/>
              </w:rPr>
              <w:fldChar w:fldCharType="end"/>
            </w:r>
          </w:hyperlink>
        </w:p>
        <w:p w:rsidR="00210726" w:rsidRDefault="00AA1FC6" w:rsidP="00210726">
          <w:pPr>
            <w:pStyle w:val="TM1"/>
            <w:tabs>
              <w:tab w:val="right" w:leader="dot" w:pos="9060"/>
            </w:tabs>
            <w:spacing w:before="100" w:line="360" w:lineRule="auto"/>
            <w:rPr>
              <w:rFonts w:asciiTheme="minorHAnsi" w:eastAsiaTheme="minorEastAsia" w:hAnsiTheme="minorHAnsi" w:cstheme="minorBidi"/>
              <w:noProof/>
              <w:sz w:val="22"/>
              <w:szCs w:val="22"/>
            </w:rPr>
          </w:pPr>
          <w:hyperlink w:anchor="_Toc431865792" w:history="1">
            <w:r w:rsidR="00210726" w:rsidRPr="00EB0EAA">
              <w:rPr>
                <w:rStyle w:val="Lienhypertexte"/>
                <w:noProof/>
              </w:rPr>
              <w:t>V – RECOMMANDATIONS</w:t>
            </w:r>
            <w:r w:rsidR="00210726">
              <w:rPr>
                <w:noProof/>
                <w:webHidden/>
              </w:rPr>
              <w:tab/>
            </w:r>
            <w:r>
              <w:rPr>
                <w:noProof/>
                <w:webHidden/>
              </w:rPr>
              <w:fldChar w:fldCharType="begin"/>
            </w:r>
            <w:r w:rsidR="00210726">
              <w:rPr>
                <w:noProof/>
                <w:webHidden/>
              </w:rPr>
              <w:instrText xml:space="preserve"> PAGEREF _Toc431865792 \h </w:instrText>
            </w:r>
            <w:r>
              <w:rPr>
                <w:noProof/>
                <w:webHidden/>
              </w:rPr>
            </w:r>
            <w:r>
              <w:rPr>
                <w:noProof/>
                <w:webHidden/>
              </w:rPr>
              <w:fldChar w:fldCharType="separate"/>
            </w:r>
            <w:r w:rsidR="005167DA">
              <w:rPr>
                <w:noProof/>
                <w:webHidden/>
              </w:rPr>
              <w:t>3</w:t>
            </w:r>
            <w:r>
              <w:rPr>
                <w:noProof/>
                <w:webHidden/>
              </w:rPr>
              <w:fldChar w:fldCharType="end"/>
            </w:r>
          </w:hyperlink>
        </w:p>
        <w:p w:rsidR="00210726" w:rsidRDefault="00AA1FC6" w:rsidP="00210726">
          <w:pPr>
            <w:pStyle w:val="TM1"/>
            <w:tabs>
              <w:tab w:val="right" w:leader="dot" w:pos="9060"/>
            </w:tabs>
            <w:spacing w:before="100" w:line="360" w:lineRule="auto"/>
            <w:rPr>
              <w:rFonts w:asciiTheme="minorHAnsi" w:eastAsiaTheme="minorEastAsia" w:hAnsiTheme="minorHAnsi" w:cstheme="minorBidi"/>
              <w:noProof/>
              <w:sz w:val="22"/>
              <w:szCs w:val="22"/>
            </w:rPr>
          </w:pPr>
          <w:hyperlink w:anchor="_Toc431865793" w:history="1">
            <w:r w:rsidR="00210726" w:rsidRPr="00EB0EAA">
              <w:rPr>
                <w:rStyle w:val="Lienhypertexte"/>
                <w:noProof/>
              </w:rPr>
              <w:t>VI - ANNEXES</w:t>
            </w:r>
            <w:r w:rsidR="00210726">
              <w:rPr>
                <w:noProof/>
                <w:webHidden/>
              </w:rPr>
              <w:tab/>
            </w:r>
            <w:r>
              <w:rPr>
                <w:noProof/>
                <w:webHidden/>
              </w:rPr>
              <w:fldChar w:fldCharType="begin"/>
            </w:r>
            <w:r w:rsidR="00210726">
              <w:rPr>
                <w:noProof/>
                <w:webHidden/>
              </w:rPr>
              <w:instrText xml:space="preserve"> PAGEREF _Toc431865793 \h </w:instrText>
            </w:r>
            <w:r>
              <w:rPr>
                <w:noProof/>
                <w:webHidden/>
              </w:rPr>
            </w:r>
            <w:r>
              <w:rPr>
                <w:noProof/>
                <w:webHidden/>
              </w:rPr>
              <w:fldChar w:fldCharType="separate"/>
            </w:r>
            <w:r w:rsidR="005167DA">
              <w:rPr>
                <w:noProof/>
                <w:webHidden/>
              </w:rPr>
              <w:t>4</w:t>
            </w:r>
            <w:r>
              <w:rPr>
                <w:noProof/>
                <w:webHidden/>
              </w:rPr>
              <w:fldChar w:fldCharType="end"/>
            </w:r>
          </w:hyperlink>
        </w:p>
        <w:p w:rsidR="00210726" w:rsidRDefault="00AA1FC6" w:rsidP="00210726">
          <w:pPr>
            <w:pStyle w:val="TM2"/>
            <w:tabs>
              <w:tab w:val="right" w:leader="dot" w:pos="9060"/>
            </w:tabs>
            <w:spacing w:before="100" w:line="360" w:lineRule="auto"/>
            <w:rPr>
              <w:rFonts w:asciiTheme="minorHAnsi" w:eastAsiaTheme="minorEastAsia" w:hAnsiTheme="minorHAnsi" w:cstheme="minorBidi"/>
              <w:noProof/>
              <w:sz w:val="22"/>
              <w:szCs w:val="22"/>
            </w:rPr>
          </w:pPr>
          <w:hyperlink w:anchor="_Toc431865794" w:history="1">
            <w:r w:rsidR="00210726" w:rsidRPr="00EB0EAA">
              <w:rPr>
                <w:rStyle w:val="Lienhypertexte"/>
                <w:noProof/>
              </w:rPr>
              <w:t>VI.1 - TERMES DE REFERENCE</w:t>
            </w:r>
            <w:r w:rsidR="00210726">
              <w:rPr>
                <w:noProof/>
                <w:webHidden/>
              </w:rPr>
              <w:tab/>
            </w:r>
            <w:r>
              <w:rPr>
                <w:noProof/>
                <w:webHidden/>
              </w:rPr>
              <w:fldChar w:fldCharType="begin"/>
            </w:r>
            <w:r w:rsidR="00210726">
              <w:rPr>
                <w:noProof/>
                <w:webHidden/>
              </w:rPr>
              <w:instrText xml:space="preserve"> PAGEREF _Toc431865794 \h </w:instrText>
            </w:r>
            <w:r>
              <w:rPr>
                <w:noProof/>
                <w:webHidden/>
              </w:rPr>
            </w:r>
            <w:r>
              <w:rPr>
                <w:noProof/>
                <w:webHidden/>
              </w:rPr>
              <w:fldChar w:fldCharType="separate"/>
            </w:r>
            <w:r w:rsidR="005167DA">
              <w:rPr>
                <w:noProof/>
                <w:webHidden/>
              </w:rPr>
              <w:t>4</w:t>
            </w:r>
            <w:r>
              <w:rPr>
                <w:noProof/>
                <w:webHidden/>
              </w:rPr>
              <w:fldChar w:fldCharType="end"/>
            </w:r>
          </w:hyperlink>
        </w:p>
        <w:p w:rsidR="00210726" w:rsidRDefault="00AA1FC6" w:rsidP="00210726">
          <w:pPr>
            <w:pStyle w:val="TM2"/>
            <w:tabs>
              <w:tab w:val="right" w:leader="dot" w:pos="9060"/>
            </w:tabs>
            <w:spacing w:before="100" w:line="360" w:lineRule="auto"/>
            <w:rPr>
              <w:rFonts w:asciiTheme="minorHAnsi" w:eastAsiaTheme="minorEastAsia" w:hAnsiTheme="minorHAnsi" w:cstheme="minorBidi"/>
              <w:noProof/>
              <w:sz w:val="22"/>
              <w:szCs w:val="22"/>
            </w:rPr>
          </w:pPr>
          <w:hyperlink w:anchor="_Toc431865795" w:history="1">
            <w:r w:rsidR="00210726" w:rsidRPr="00EB0EAA">
              <w:rPr>
                <w:rStyle w:val="Lienhypertexte"/>
                <w:noProof/>
              </w:rPr>
              <w:t>VI.2 - LISTE DES MISSIONNAIRES</w:t>
            </w:r>
            <w:r w:rsidR="00210726">
              <w:rPr>
                <w:noProof/>
                <w:webHidden/>
              </w:rPr>
              <w:tab/>
            </w:r>
            <w:r>
              <w:rPr>
                <w:noProof/>
                <w:webHidden/>
              </w:rPr>
              <w:fldChar w:fldCharType="begin"/>
            </w:r>
            <w:r w:rsidR="00210726">
              <w:rPr>
                <w:noProof/>
                <w:webHidden/>
              </w:rPr>
              <w:instrText xml:space="preserve"> PAGEREF _Toc431865795 \h </w:instrText>
            </w:r>
            <w:r>
              <w:rPr>
                <w:noProof/>
                <w:webHidden/>
              </w:rPr>
            </w:r>
            <w:r>
              <w:rPr>
                <w:noProof/>
                <w:webHidden/>
              </w:rPr>
              <w:fldChar w:fldCharType="separate"/>
            </w:r>
            <w:r w:rsidR="005167DA">
              <w:rPr>
                <w:noProof/>
                <w:webHidden/>
              </w:rPr>
              <w:t>6</w:t>
            </w:r>
            <w:r>
              <w:rPr>
                <w:noProof/>
                <w:webHidden/>
              </w:rPr>
              <w:fldChar w:fldCharType="end"/>
            </w:r>
          </w:hyperlink>
        </w:p>
        <w:p w:rsidR="00210726" w:rsidRDefault="00AA1FC6" w:rsidP="00210726">
          <w:pPr>
            <w:pStyle w:val="TM2"/>
            <w:tabs>
              <w:tab w:val="right" w:leader="dot" w:pos="9060"/>
            </w:tabs>
            <w:spacing w:before="100" w:line="360" w:lineRule="auto"/>
            <w:rPr>
              <w:rFonts w:asciiTheme="minorHAnsi" w:eastAsiaTheme="minorEastAsia" w:hAnsiTheme="minorHAnsi" w:cstheme="minorBidi"/>
              <w:noProof/>
              <w:sz w:val="22"/>
              <w:szCs w:val="22"/>
            </w:rPr>
          </w:pPr>
          <w:hyperlink w:anchor="_Toc431865796" w:history="1">
            <w:r w:rsidR="00210726" w:rsidRPr="00EB0EAA">
              <w:rPr>
                <w:rStyle w:val="Lienhypertexte"/>
                <w:noProof/>
              </w:rPr>
              <w:t>VI.3 - LISTE DES PERSONNES RENCONTREES</w:t>
            </w:r>
            <w:r w:rsidR="00210726">
              <w:rPr>
                <w:noProof/>
                <w:webHidden/>
              </w:rPr>
              <w:tab/>
            </w:r>
            <w:r>
              <w:rPr>
                <w:noProof/>
                <w:webHidden/>
              </w:rPr>
              <w:fldChar w:fldCharType="begin"/>
            </w:r>
            <w:r w:rsidR="00210726">
              <w:rPr>
                <w:noProof/>
                <w:webHidden/>
              </w:rPr>
              <w:instrText xml:space="preserve"> PAGEREF _Toc431865796 \h </w:instrText>
            </w:r>
            <w:r>
              <w:rPr>
                <w:noProof/>
                <w:webHidden/>
              </w:rPr>
            </w:r>
            <w:r>
              <w:rPr>
                <w:noProof/>
                <w:webHidden/>
              </w:rPr>
              <w:fldChar w:fldCharType="separate"/>
            </w:r>
            <w:r w:rsidR="005167DA">
              <w:rPr>
                <w:noProof/>
                <w:webHidden/>
              </w:rPr>
              <w:t>7</w:t>
            </w:r>
            <w:r>
              <w:rPr>
                <w:noProof/>
                <w:webHidden/>
              </w:rPr>
              <w:fldChar w:fldCharType="end"/>
            </w:r>
          </w:hyperlink>
        </w:p>
        <w:p w:rsidR="007030F3" w:rsidRDefault="00AA1FC6" w:rsidP="00210726">
          <w:pPr>
            <w:spacing w:before="100" w:after="100" w:line="360" w:lineRule="auto"/>
          </w:pPr>
          <w:r>
            <w:fldChar w:fldCharType="end"/>
          </w:r>
        </w:p>
      </w:sdtContent>
    </w:sdt>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4D0582" w:rsidRPr="004D0582" w:rsidRDefault="004D0582" w:rsidP="004D0582"/>
    <w:p w:rsidR="007030F3" w:rsidRDefault="007030F3">
      <w:pPr>
        <w:spacing w:after="200" w:line="276" w:lineRule="auto"/>
        <w:sectPr w:rsidR="007030F3" w:rsidSect="007030F3">
          <w:footerReference w:type="default" r:id="rId9"/>
          <w:pgSz w:w="11906" w:h="16838"/>
          <w:pgMar w:top="907" w:right="1418" w:bottom="567" w:left="1418" w:header="709" w:footer="709" w:gutter="0"/>
          <w:pgNumType w:fmt="lowerRoman"/>
          <w:cols w:space="708"/>
          <w:docGrid w:linePitch="360"/>
        </w:sectPr>
      </w:pPr>
    </w:p>
    <w:p w:rsidR="004D0582" w:rsidRDefault="004D0582" w:rsidP="004D0582"/>
    <w:p w:rsidR="004D0582" w:rsidRPr="004D0582" w:rsidRDefault="004D0582" w:rsidP="004D0582">
      <w:pPr>
        <w:pStyle w:val="Titre1"/>
        <w:spacing w:before="160" w:after="160"/>
        <w:rPr>
          <w:rFonts w:ascii="Times New Roman" w:hAnsi="Times New Roman" w:cs="Times New Roman"/>
          <w:color w:val="auto"/>
          <w:sz w:val="32"/>
          <w:szCs w:val="32"/>
        </w:rPr>
      </w:pPr>
      <w:bookmarkStart w:id="0" w:name="_Toc431865784"/>
      <w:r>
        <w:rPr>
          <w:rFonts w:ascii="Times New Roman" w:hAnsi="Times New Roman" w:cs="Times New Roman"/>
          <w:color w:val="auto"/>
          <w:sz w:val="32"/>
          <w:szCs w:val="32"/>
        </w:rPr>
        <w:t>I</w:t>
      </w:r>
      <w:r w:rsidR="00AC515B">
        <w:rPr>
          <w:rFonts w:ascii="Times New Roman" w:hAnsi="Times New Roman" w:cs="Times New Roman"/>
          <w:color w:val="auto"/>
          <w:sz w:val="32"/>
          <w:szCs w:val="32"/>
        </w:rPr>
        <w:t xml:space="preserve"> - </w:t>
      </w:r>
      <w:r w:rsidR="00AC515B">
        <w:rPr>
          <w:rFonts w:ascii="Times New Roman" w:hAnsi="Times New Roman" w:cs="Times New Roman"/>
          <w:color w:val="auto"/>
          <w:sz w:val="32"/>
          <w:szCs w:val="32"/>
        </w:rPr>
        <w:tab/>
      </w:r>
      <w:r w:rsidR="00DC5552">
        <w:rPr>
          <w:rFonts w:ascii="Times New Roman" w:hAnsi="Times New Roman" w:cs="Times New Roman"/>
          <w:color w:val="auto"/>
          <w:sz w:val="32"/>
          <w:szCs w:val="32"/>
        </w:rPr>
        <w:t>CONTEXTE ET OBJECTIF</w:t>
      </w:r>
      <w:bookmarkEnd w:id="0"/>
    </w:p>
    <w:p w:rsidR="001C0801" w:rsidRPr="002D5562" w:rsidRDefault="00AC515B" w:rsidP="006F4347">
      <w:pPr>
        <w:spacing w:before="120" w:after="120" w:line="264" w:lineRule="auto"/>
        <w:jc w:val="both"/>
        <w:rPr>
          <w:rFonts w:eastAsia="Batang"/>
        </w:rPr>
      </w:pPr>
      <w:r w:rsidRPr="00710591">
        <w:t>L’</w:t>
      </w:r>
      <w:r>
        <w:t>I</w:t>
      </w:r>
      <w:r w:rsidRPr="00710591">
        <w:t xml:space="preserve">nstitut </w:t>
      </w:r>
      <w:r>
        <w:t>N</w:t>
      </w:r>
      <w:r w:rsidRPr="00710591">
        <w:t xml:space="preserve">ational de la </w:t>
      </w:r>
      <w:r>
        <w:t>S</w:t>
      </w:r>
      <w:r w:rsidRPr="00710591">
        <w:t>tatistique (INS) du Cameroun</w:t>
      </w:r>
      <w:r>
        <w:t xml:space="preserve">, la </w:t>
      </w:r>
      <w:r w:rsidRPr="00710591">
        <w:t>Commission Economique des Nations Unies pour l’Afrique (CEA)</w:t>
      </w:r>
      <w:r>
        <w:t xml:space="preserve"> et l’Ecole Nationale Supérieure Polytechnique ont signé une convention ayant trait au Projet de renforcement des capacités des pays africains à l’utilisation des technologies mobiles pour la collecte des données statistiques. Dans le cadre de ce projet, des applications ont été développées pour permettre la collecte des données </w:t>
      </w:r>
      <w:r w:rsidR="001E77A6">
        <w:t xml:space="preserve">à l’aide de la technologie mobile </w:t>
      </w:r>
      <w:r>
        <w:t>sur le terrain. Au terme de l’atelier national de formation qui s’est tenu du 30 juillet au 1</w:t>
      </w:r>
      <w:r w:rsidRPr="0076309C">
        <w:rPr>
          <w:vertAlign w:val="superscript"/>
        </w:rPr>
        <w:t>er</w:t>
      </w:r>
      <w:r>
        <w:t xml:space="preserve"> aout 2015 à l’Hôtel Jouvence 2000 de Yaoundé, </w:t>
      </w:r>
      <w:r w:rsidR="000B6B1E">
        <w:t xml:space="preserve">la collecte des données sur le terrain a débuté vers mi août et </w:t>
      </w:r>
      <w:r>
        <w:t>il importait de passer à la ph</w:t>
      </w:r>
      <w:r w:rsidR="005B5442">
        <w:t>ase de collecte proprement dite</w:t>
      </w:r>
      <w:r>
        <w:t xml:space="preserve">. A cet effet, une mission de lancement des activités de collecte électronique </w:t>
      </w:r>
      <w:r w:rsidRPr="00AC22B6">
        <w:t>a eu lieu du 1</w:t>
      </w:r>
      <w:r w:rsidR="00317EF8" w:rsidRPr="00AC22B6">
        <w:t>1</w:t>
      </w:r>
      <w:r w:rsidRPr="00AC22B6">
        <w:t xml:space="preserve"> au 2</w:t>
      </w:r>
      <w:r w:rsidR="00317EF8" w:rsidRPr="00AC22B6">
        <w:t>6</w:t>
      </w:r>
      <w:r w:rsidRPr="00AC22B6">
        <w:t xml:space="preserve"> ao</w:t>
      </w:r>
      <w:r w:rsidR="00AA0B92">
        <w:t>û</w:t>
      </w:r>
      <w:r w:rsidRPr="00AC22B6">
        <w:t>t 2015 dans les dix régions du pays.</w:t>
      </w:r>
      <w:r>
        <w:t xml:space="preserve"> </w:t>
      </w:r>
      <w:r w:rsidR="00AA0B92">
        <w:t xml:space="preserve">Cette mission a permis le démarrage des activités de la collecte des données. Plus d’un mois après le début de la collecte, il importait d’organiser la première mission de supervision de la collecte des données. </w:t>
      </w:r>
      <w:r w:rsidR="001C0801" w:rsidRPr="00360E3B">
        <w:t>L</w:t>
      </w:r>
      <w:r w:rsidR="001C0801">
        <w:t xml:space="preserve">’objectif de </w:t>
      </w:r>
      <w:r w:rsidR="00AA0B92">
        <w:t>cette m</w:t>
      </w:r>
      <w:r w:rsidR="001C0801">
        <w:t>ission était de proc</w:t>
      </w:r>
      <w:r w:rsidR="001C0801">
        <w:rPr>
          <w:rFonts w:eastAsia="Batang"/>
        </w:rPr>
        <w:t xml:space="preserve">éder </w:t>
      </w:r>
      <w:r w:rsidR="000B6B1E">
        <w:rPr>
          <w:rFonts w:eastAsia="Batang"/>
        </w:rPr>
        <w:t xml:space="preserve">à l’évaluation de la collecte sur le terrain </w:t>
      </w:r>
      <w:r w:rsidR="001E77A6">
        <w:rPr>
          <w:rFonts w:eastAsia="Batang"/>
        </w:rPr>
        <w:t>dans les dix régions du pays</w:t>
      </w:r>
      <w:r w:rsidR="001C0801">
        <w:rPr>
          <w:rFonts w:eastAsia="Batang"/>
        </w:rPr>
        <w:t xml:space="preserve">. </w:t>
      </w:r>
      <w:r w:rsidR="001C0801" w:rsidRPr="002D5562">
        <w:rPr>
          <w:rFonts w:eastAsia="Batang"/>
        </w:rPr>
        <w:t>De façon spécifique, il s’</w:t>
      </w:r>
      <w:r w:rsidR="001C0801">
        <w:rPr>
          <w:rFonts w:eastAsia="Batang"/>
        </w:rPr>
        <w:t xml:space="preserve">est agi </w:t>
      </w:r>
      <w:r w:rsidR="001C0801" w:rsidRPr="002D5562">
        <w:rPr>
          <w:rFonts w:eastAsia="Batang"/>
        </w:rPr>
        <w:t>de :</w:t>
      </w:r>
    </w:p>
    <w:p w:rsidR="001C0801" w:rsidRDefault="001C0801" w:rsidP="006F4347">
      <w:pPr>
        <w:numPr>
          <w:ilvl w:val="0"/>
          <w:numId w:val="6"/>
        </w:numPr>
        <w:spacing w:before="120" w:after="120" w:line="264" w:lineRule="auto"/>
        <w:jc w:val="both"/>
      </w:pPr>
      <w:r>
        <w:rPr>
          <w:rFonts w:eastAsia="Batang"/>
        </w:rPr>
        <w:t xml:space="preserve">prendre </w:t>
      </w:r>
      <w:r w:rsidR="000B6B1E">
        <w:rPr>
          <w:rFonts w:eastAsia="Batang"/>
        </w:rPr>
        <w:t xml:space="preserve">attache </w:t>
      </w:r>
      <w:r>
        <w:rPr>
          <w:rFonts w:eastAsia="Batang"/>
        </w:rPr>
        <w:t xml:space="preserve">avec les autorités en place </w:t>
      </w:r>
      <w:r w:rsidR="000B6B1E">
        <w:rPr>
          <w:rFonts w:eastAsia="Batang"/>
        </w:rPr>
        <w:t xml:space="preserve">pour évaluer la collecte </w:t>
      </w:r>
      <w:r>
        <w:rPr>
          <w:rFonts w:eastAsia="Batang"/>
        </w:rPr>
        <w:t>des données</w:t>
      </w:r>
      <w:r w:rsidRPr="006A40E1">
        <w:t> ;</w:t>
      </w:r>
    </w:p>
    <w:p w:rsidR="001C0801" w:rsidRDefault="001C0801" w:rsidP="006F4347">
      <w:pPr>
        <w:numPr>
          <w:ilvl w:val="0"/>
          <w:numId w:val="6"/>
        </w:numPr>
        <w:spacing w:before="120" w:after="120" w:line="264" w:lineRule="auto"/>
        <w:jc w:val="both"/>
      </w:pPr>
      <w:r>
        <w:t>vérifier l’effectivité des points de relevés sur le terrain et des paniers ;</w:t>
      </w:r>
    </w:p>
    <w:p w:rsidR="001C0801" w:rsidRDefault="001C0801" w:rsidP="006F4347">
      <w:pPr>
        <w:numPr>
          <w:ilvl w:val="0"/>
          <w:numId w:val="6"/>
        </w:numPr>
        <w:spacing w:before="120" w:after="120" w:line="264" w:lineRule="auto"/>
        <w:jc w:val="both"/>
      </w:pPr>
      <w:r>
        <w:t>s’assurer de la bonne utilisation des applications développées ;</w:t>
      </w:r>
    </w:p>
    <w:p w:rsidR="001C0801" w:rsidRDefault="000B6B1E" w:rsidP="006F4347">
      <w:pPr>
        <w:numPr>
          <w:ilvl w:val="0"/>
          <w:numId w:val="6"/>
        </w:numPr>
        <w:spacing w:before="120" w:after="120" w:line="264" w:lineRule="auto"/>
        <w:jc w:val="both"/>
      </w:pPr>
      <w:r>
        <w:t>évaluer le travail du personnel de la collecte</w:t>
      </w:r>
      <w:r w:rsidR="001C0801">
        <w:t> ;</w:t>
      </w:r>
    </w:p>
    <w:p w:rsidR="001C0801" w:rsidRDefault="001C0801" w:rsidP="006F4347">
      <w:pPr>
        <w:numPr>
          <w:ilvl w:val="0"/>
          <w:numId w:val="6"/>
        </w:numPr>
        <w:spacing w:before="120" w:after="120" w:line="264" w:lineRule="auto"/>
        <w:jc w:val="both"/>
      </w:pPr>
      <w:r>
        <w:t>vérifier l’effectivité des relevés sur le terrain ;</w:t>
      </w:r>
    </w:p>
    <w:p w:rsidR="001C0801" w:rsidRPr="002D5562" w:rsidRDefault="000B6B1E" w:rsidP="006F4347">
      <w:pPr>
        <w:numPr>
          <w:ilvl w:val="0"/>
          <w:numId w:val="6"/>
        </w:numPr>
        <w:spacing w:before="120" w:after="120" w:line="264" w:lineRule="auto"/>
        <w:jc w:val="both"/>
      </w:pPr>
      <w:r>
        <w:t>procéder au paiement des primes du personnel de la collecte</w:t>
      </w:r>
      <w:r w:rsidR="001C0801">
        <w:t> ;</w:t>
      </w:r>
    </w:p>
    <w:p w:rsidR="001C0801" w:rsidRDefault="001C0801" w:rsidP="006F4347">
      <w:pPr>
        <w:numPr>
          <w:ilvl w:val="0"/>
          <w:numId w:val="6"/>
        </w:numPr>
        <w:spacing w:before="120" w:after="120" w:line="264" w:lineRule="auto"/>
        <w:jc w:val="both"/>
      </w:pPr>
      <w:r>
        <w:t>relever les difficultés rencontrées.</w:t>
      </w:r>
    </w:p>
    <w:p w:rsidR="00DC5552" w:rsidRDefault="00AC515B" w:rsidP="00AC515B">
      <w:pPr>
        <w:pStyle w:val="Titre1"/>
        <w:spacing w:before="160" w:after="160"/>
        <w:rPr>
          <w:rFonts w:ascii="Times New Roman" w:hAnsi="Times New Roman" w:cs="Times New Roman"/>
          <w:color w:val="auto"/>
          <w:sz w:val="32"/>
          <w:szCs w:val="32"/>
        </w:rPr>
      </w:pPr>
      <w:bookmarkStart w:id="1" w:name="_Toc431865785"/>
      <w:r>
        <w:rPr>
          <w:rFonts w:ascii="Times New Roman" w:hAnsi="Times New Roman" w:cs="Times New Roman"/>
          <w:color w:val="auto"/>
          <w:sz w:val="32"/>
          <w:szCs w:val="32"/>
        </w:rPr>
        <w:t xml:space="preserve">II - </w:t>
      </w:r>
      <w:r>
        <w:rPr>
          <w:rFonts w:ascii="Times New Roman" w:hAnsi="Times New Roman" w:cs="Times New Roman"/>
          <w:color w:val="auto"/>
          <w:sz w:val="32"/>
          <w:szCs w:val="32"/>
        </w:rPr>
        <w:tab/>
      </w:r>
      <w:r w:rsidR="00DC5552">
        <w:rPr>
          <w:rFonts w:ascii="Times New Roman" w:hAnsi="Times New Roman" w:cs="Times New Roman"/>
          <w:color w:val="auto"/>
          <w:sz w:val="32"/>
          <w:szCs w:val="32"/>
        </w:rPr>
        <w:t>DEROULEMENT DE LA MISSION</w:t>
      </w:r>
      <w:bookmarkEnd w:id="1"/>
    </w:p>
    <w:p w:rsidR="00AC515B" w:rsidRPr="001C0801" w:rsidRDefault="001C0801" w:rsidP="001C0801">
      <w:pPr>
        <w:pStyle w:val="Titre2"/>
        <w:spacing w:before="120" w:after="120"/>
        <w:rPr>
          <w:rFonts w:ascii="Times New Roman" w:hAnsi="Times New Roman" w:cs="Times New Roman"/>
          <w:color w:val="auto"/>
          <w:sz w:val="24"/>
          <w:szCs w:val="24"/>
        </w:rPr>
      </w:pPr>
      <w:bookmarkStart w:id="2" w:name="_Toc431865786"/>
      <w:r>
        <w:rPr>
          <w:rFonts w:ascii="Times New Roman" w:hAnsi="Times New Roman" w:cs="Times New Roman"/>
          <w:color w:val="auto"/>
          <w:sz w:val="24"/>
          <w:szCs w:val="24"/>
        </w:rPr>
        <w:t>II.1</w:t>
      </w:r>
      <w:r>
        <w:rPr>
          <w:rFonts w:ascii="Times New Roman" w:hAnsi="Times New Roman" w:cs="Times New Roman"/>
          <w:color w:val="auto"/>
          <w:sz w:val="24"/>
          <w:szCs w:val="24"/>
        </w:rPr>
        <w:tab/>
      </w:r>
      <w:r w:rsidR="000B6B1E">
        <w:rPr>
          <w:rFonts w:ascii="Times New Roman" w:hAnsi="Times New Roman" w:cs="Times New Roman"/>
          <w:color w:val="auto"/>
          <w:sz w:val="24"/>
          <w:szCs w:val="24"/>
        </w:rPr>
        <w:t>Séance</w:t>
      </w:r>
      <w:r w:rsidR="00350ED5">
        <w:rPr>
          <w:rFonts w:ascii="Times New Roman" w:hAnsi="Times New Roman" w:cs="Times New Roman"/>
          <w:color w:val="auto"/>
          <w:sz w:val="24"/>
          <w:szCs w:val="24"/>
        </w:rPr>
        <w:t>s</w:t>
      </w:r>
      <w:r w:rsidR="000B6B1E">
        <w:rPr>
          <w:rFonts w:ascii="Times New Roman" w:hAnsi="Times New Roman" w:cs="Times New Roman"/>
          <w:color w:val="auto"/>
          <w:sz w:val="24"/>
          <w:szCs w:val="24"/>
        </w:rPr>
        <w:t xml:space="preserve"> de travail</w:t>
      </w:r>
      <w:bookmarkEnd w:id="2"/>
    </w:p>
    <w:p w:rsidR="00350ED5" w:rsidRDefault="00AC515B" w:rsidP="006F4347">
      <w:pPr>
        <w:spacing w:before="120" w:after="120" w:line="264" w:lineRule="auto"/>
        <w:jc w:val="both"/>
      </w:pPr>
      <w:r w:rsidRPr="00710591">
        <w:t>L</w:t>
      </w:r>
      <w:r w:rsidR="00DC5552">
        <w:t xml:space="preserve">es travaux de la </w:t>
      </w:r>
      <w:r w:rsidR="000B6B1E">
        <w:t xml:space="preserve">première </w:t>
      </w:r>
      <w:r w:rsidR="00DC5552">
        <w:t xml:space="preserve">mission de </w:t>
      </w:r>
      <w:r w:rsidR="000B6B1E">
        <w:t xml:space="preserve">supervision </w:t>
      </w:r>
      <w:r w:rsidR="00DC5552">
        <w:t xml:space="preserve">des activités de collecte des données électroniques ont débuté </w:t>
      </w:r>
      <w:r w:rsidR="00AC22B6">
        <w:t xml:space="preserve">par </w:t>
      </w:r>
      <w:r w:rsidR="000B6B1E">
        <w:t>une séance de travail avec les superviseurs de la collecte des données</w:t>
      </w:r>
      <w:r w:rsidR="00DC5552">
        <w:t xml:space="preserve">. Ainsi, </w:t>
      </w:r>
      <w:r w:rsidR="00317EF8">
        <w:t xml:space="preserve">dans chaque </w:t>
      </w:r>
      <w:r w:rsidR="00FB116D">
        <w:t>région</w:t>
      </w:r>
      <w:r w:rsidR="00317EF8">
        <w:t xml:space="preserve">, </w:t>
      </w:r>
      <w:r w:rsidR="00350ED5">
        <w:t>des séances de travail ont</w:t>
      </w:r>
      <w:r w:rsidR="00317EF8">
        <w:t xml:space="preserve"> eu lieu entre les missionnaires de cette </w:t>
      </w:r>
      <w:r w:rsidR="00FB116D">
        <w:t>région et le</w:t>
      </w:r>
      <w:r w:rsidR="00AA0B92">
        <w:t xml:space="preserve"> personnel de la collecte (</w:t>
      </w:r>
      <w:r w:rsidR="00350ED5">
        <w:t>superviseurs</w:t>
      </w:r>
      <w:r w:rsidR="00AA0B92">
        <w:t>, contrôleurs, agents enquêteurs/saisie)</w:t>
      </w:r>
      <w:r w:rsidR="00350ED5">
        <w:t xml:space="preserve">. En outre, une séance de travail a eu lieu entre le missionnaire et le </w:t>
      </w:r>
      <w:r w:rsidR="00FB116D">
        <w:t>Chef d’Agence régionale de l’Institut National de la Statistique. Il a été question au cours de ce</w:t>
      </w:r>
      <w:r w:rsidR="00350ED5">
        <w:t>s</w:t>
      </w:r>
      <w:r w:rsidR="00FB116D">
        <w:t xml:space="preserve"> séance</w:t>
      </w:r>
      <w:r w:rsidR="00350ED5">
        <w:t>s</w:t>
      </w:r>
      <w:r w:rsidR="00FB116D">
        <w:t xml:space="preserve"> de travail </w:t>
      </w:r>
      <w:r w:rsidR="00350ED5">
        <w:t xml:space="preserve">de présenter et d’expliquer les objectifs de la mission, </w:t>
      </w:r>
      <w:r w:rsidR="00FB116D">
        <w:t>d</w:t>
      </w:r>
      <w:r w:rsidR="00350ED5">
        <w:t>’évaluer l’état de réalisation de la collecte des données, d’évaluer la qualité de la collecte des données, d’</w:t>
      </w:r>
      <w:r w:rsidR="00FB116D">
        <w:t xml:space="preserve">échanger </w:t>
      </w:r>
      <w:r w:rsidR="00350ED5">
        <w:t>sur les difficultés rencontrées.</w:t>
      </w:r>
    </w:p>
    <w:p w:rsidR="00AC515B" w:rsidRPr="001C0801" w:rsidRDefault="00AC515B" w:rsidP="001C0801">
      <w:pPr>
        <w:pStyle w:val="Titre2"/>
        <w:spacing w:before="120" w:after="120"/>
        <w:rPr>
          <w:rFonts w:ascii="Times New Roman" w:hAnsi="Times New Roman" w:cs="Times New Roman"/>
          <w:color w:val="auto"/>
          <w:sz w:val="24"/>
          <w:szCs w:val="24"/>
        </w:rPr>
      </w:pPr>
      <w:bookmarkStart w:id="3" w:name="_Toc431865787"/>
      <w:r w:rsidRPr="001C0801">
        <w:rPr>
          <w:rFonts w:ascii="Times New Roman" w:hAnsi="Times New Roman" w:cs="Times New Roman"/>
          <w:color w:val="auto"/>
          <w:sz w:val="24"/>
          <w:szCs w:val="24"/>
        </w:rPr>
        <w:t>II</w:t>
      </w:r>
      <w:r w:rsidR="00882352">
        <w:rPr>
          <w:rFonts w:ascii="Times New Roman" w:hAnsi="Times New Roman" w:cs="Times New Roman"/>
          <w:color w:val="auto"/>
          <w:sz w:val="24"/>
          <w:szCs w:val="24"/>
        </w:rPr>
        <w:t>.2</w:t>
      </w:r>
      <w:r w:rsidRPr="001C0801">
        <w:rPr>
          <w:rFonts w:ascii="Times New Roman" w:hAnsi="Times New Roman" w:cs="Times New Roman"/>
          <w:color w:val="auto"/>
          <w:sz w:val="24"/>
          <w:szCs w:val="24"/>
        </w:rPr>
        <w:t xml:space="preserve"> - </w:t>
      </w:r>
      <w:r w:rsidRPr="001C0801">
        <w:rPr>
          <w:rFonts w:ascii="Times New Roman" w:hAnsi="Times New Roman" w:cs="Times New Roman"/>
          <w:color w:val="auto"/>
          <w:sz w:val="24"/>
          <w:szCs w:val="24"/>
        </w:rPr>
        <w:tab/>
      </w:r>
      <w:r w:rsidR="00A6105B">
        <w:rPr>
          <w:rFonts w:ascii="Times New Roman" w:hAnsi="Times New Roman" w:cs="Times New Roman"/>
          <w:color w:val="auto"/>
          <w:sz w:val="24"/>
          <w:szCs w:val="24"/>
        </w:rPr>
        <w:t>Effectivité des points de relevés et des paniers</w:t>
      </w:r>
      <w:bookmarkEnd w:id="3"/>
    </w:p>
    <w:p w:rsidR="00810C3C" w:rsidRDefault="00242E62" w:rsidP="006F4347">
      <w:pPr>
        <w:spacing w:before="120" w:after="120" w:line="264" w:lineRule="auto"/>
        <w:jc w:val="both"/>
      </w:pPr>
      <w:r>
        <w:t xml:space="preserve">La </w:t>
      </w:r>
      <w:r w:rsidR="00A6105B">
        <w:t xml:space="preserve">mission a permis entre autres d’évaluer l’effectivité des points de relevés et des paniers. S’agissant du premier point, il a été constaté dans les villes de Yaoundé et Douala que certains points de relevés initialement retenus n’étaient plus opérationnels pour cause de fermeture. Dans certains cas, la délocalisation de ces points de relevés ne permettait </w:t>
      </w:r>
      <w:r w:rsidR="00810C3C">
        <w:t>plus d’assurer le relevé des prix. S’agissant du deuxième point relatif au panier, il a été noté une certaine réticence voire un refus catégorique de la part des responsables de certains points de relevés</w:t>
      </w:r>
      <w:r w:rsidR="00AA0B92">
        <w:t xml:space="preserve"> (cas de FOKOU Mokolo, SOCADA et de certaines compagnies d’assurance).</w:t>
      </w:r>
    </w:p>
    <w:p w:rsidR="00AC515B" w:rsidRPr="001C0801" w:rsidRDefault="00AC515B" w:rsidP="001C0801">
      <w:pPr>
        <w:pStyle w:val="Titre2"/>
        <w:spacing w:before="120" w:after="120"/>
        <w:rPr>
          <w:rFonts w:ascii="Times New Roman" w:hAnsi="Times New Roman" w:cs="Times New Roman"/>
          <w:color w:val="auto"/>
          <w:sz w:val="24"/>
          <w:szCs w:val="24"/>
        </w:rPr>
      </w:pPr>
      <w:bookmarkStart w:id="4" w:name="_Toc431865788"/>
      <w:r w:rsidRPr="001C0801">
        <w:rPr>
          <w:rFonts w:ascii="Times New Roman" w:hAnsi="Times New Roman" w:cs="Times New Roman"/>
          <w:color w:val="auto"/>
          <w:sz w:val="24"/>
          <w:szCs w:val="24"/>
        </w:rPr>
        <w:t>I</w:t>
      </w:r>
      <w:r w:rsidR="00882352">
        <w:rPr>
          <w:rFonts w:ascii="Times New Roman" w:hAnsi="Times New Roman" w:cs="Times New Roman"/>
          <w:color w:val="auto"/>
          <w:sz w:val="24"/>
          <w:szCs w:val="24"/>
        </w:rPr>
        <w:t>I.3</w:t>
      </w:r>
      <w:r w:rsidRPr="001C0801">
        <w:rPr>
          <w:rFonts w:ascii="Times New Roman" w:hAnsi="Times New Roman" w:cs="Times New Roman"/>
          <w:color w:val="auto"/>
          <w:sz w:val="24"/>
          <w:szCs w:val="24"/>
        </w:rPr>
        <w:t xml:space="preserve"> - </w:t>
      </w:r>
      <w:r w:rsidRPr="001C0801">
        <w:rPr>
          <w:rFonts w:ascii="Times New Roman" w:hAnsi="Times New Roman" w:cs="Times New Roman"/>
          <w:color w:val="auto"/>
          <w:sz w:val="24"/>
          <w:szCs w:val="24"/>
        </w:rPr>
        <w:tab/>
      </w:r>
      <w:r w:rsidR="00350ED5">
        <w:rPr>
          <w:rFonts w:ascii="Times New Roman" w:hAnsi="Times New Roman" w:cs="Times New Roman"/>
          <w:color w:val="auto"/>
          <w:sz w:val="24"/>
          <w:szCs w:val="24"/>
        </w:rPr>
        <w:t>Paiement des primes du personnel de la collecte</w:t>
      </w:r>
      <w:bookmarkEnd w:id="4"/>
    </w:p>
    <w:p w:rsidR="00A6105B" w:rsidRDefault="00882352" w:rsidP="006F4347">
      <w:pPr>
        <w:spacing w:before="120" w:after="120" w:line="264" w:lineRule="auto"/>
        <w:jc w:val="both"/>
      </w:pPr>
      <w:r>
        <w:t xml:space="preserve">La </w:t>
      </w:r>
      <w:r w:rsidR="00350ED5">
        <w:t xml:space="preserve">présente mission avait aussi pour objectif de procéder au paiement des primes de facilitation du premier mois </w:t>
      </w:r>
      <w:r>
        <w:t xml:space="preserve">collecte des données </w:t>
      </w:r>
      <w:r w:rsidR="00350ED5">
        <w:t xml:space="preserve">aux superviseurs/contrôleurs et au paiement des frais de transport aux contrôleurs et agents de </w:t>
      </w:r>
      <w:r w:rsidR="00A6105B">
        <w:t>collecte/saisie des données. S’agissant des superviseurs, les frais de facilitation de supervision correspondant au mois de collecte de données d’août ont été payés. Pour les contrôleurs de données, les frais de transport et les frais de facilitation du mois d’août ont également été payés. Pour les agents de collecte/saisie, les frais de transport du mois d’août ont été payés. S’agissant du salaire de mois d’août, le paiement interviendra après la restitution du matériel de collecte (tablette Samsung et accessoires) tel que stipulé dans le contrat liant ce type de personnel à l’Institut National de la Statistique.</w:t>
      </w:r>
    </w:p>
    <w:p w:rsidR="00DC5552" w:rsidRPr="001C0801" w:rsidRDefault="00882352" w:rsidP="001C0801">
      <w:pPr>
        <w:pStyle w:val="Titre2"/>
        <w:spacing w:before="120" w:after="120"/>
        <w:rPr>
          <w:rFonts w:ascii="Times New Roman" w:hAnsi="Times New Roman" w:cs="Times New Roman"/>
          <w:color w:val="auto"/>
          <w:sz w:val="24"/>
          <w:szCs w:val="24"/>
        </w:rPr>
      </w:pPr>
      <w:bookmarkStart w:id="5" w:name="_Toc431865789"/>
      <w:r>
        <w:rPr>
          <w:rFonts w:ascii="Times New Roman" w:hAnsi="Times New Roman" w:cs="Times New Roman"/>
          <w:color w:val="auto"/>
          <w:sz w:val="24"/>
          <w:szCs w:val="24"/>
        </w:rPr>
        <w:t>II.4</w:t>
      </w:r>
      <w:r w:rsidR="001C0801">
        <w:rPr>
          <w:rFonts w:ascii="Times New Roman" w:hAnsi="Times New Roman" w:cs="Times New Roman"/>
          <w:color w:val="auto"/>
          <w:sz w:val="24"/>
          <w:szCs w:val="24"/>
        </w:rPr>
        <w:t xml:space="preserve"> - </w:t>
      </w:r>
      <w:r w:rsidR="001C0801">
        <w:rPr>
          <w:rFonts w:ascii="Times New Roman" w:hAnsi="Times New Roman" w:cs="Times New Roman"/>
          <w:color w:val="auto"/>
          <w:sz w:val="24"/>
          <w:szCs w:val="24"/>
        </w:rPr>
        <w:tab/>
        <w:t>Collecte des données</w:t>
      </w:r>
      <w:bookmarkEnd w:id="5"/>
    </w:p>
    <w:p w:rsidR="007E1981" w:rsidRDefault="008479D9" w:rsidP="006F4347">
      <w:pPr>
        <w:tabs>
          <w:tab w:val="left" w:pos="4536"/>
        </w:tabs>
        <w:spacing w:before="120" w:after="120" w:line="264" w:lineRule="auto"/>
        <w:jc w:val="both"/>
        <w:rPr>
          <w:color w:val="000000" w:themeColor="text1"/>
        </w:rPr>
      </w:pPr>
      <w:r>
        <w:rPr>
          <w:color w:val="000000" w:themeColor="text1"/>
        </w:rPr>
        <w:t xml:space="preserve">La collecte des données </w:t>
      </w:r>
      <w:r w:rsidR="00D2579F">
        <w:rPr>
          <w:color w:val="000000" w:themeColor="text1"/>
        </w:rPr>
        <w:t xml:space="preserve">qui </w:t>
      </w:r>
      <w:r>
        <w:rPr>
          <w:color w:val="000000" w:themeColor="text1"/>
        </w:rPr>
        <w:t>a débuté dans l’ensemble des dix régions</w:t>
      </w:r>
      <w:r w:rsidR="00D2579F">
        <w:rPr>
          <w:color w:val="000000" w:themeColor="text1"/>
        </w:rPr>
        <w:t xml:space="preserve"> de manière non uniforme s’est poursuivie avec le temps. Il est a noté qu’avec le temps</w:t>
      </w:r>
      <w:r>
        <w:rPr>
          <w:color w:val="000000" w:themeColor="text1"/>
        </w:rPr>
        <w:t xml:space="preserve">, </w:t>
      </w:r>
      <w:r w:rsidR="00D2579F">
        <w:rPr>
          <w:color w:val="000000" w:themeColor="text1"/>
        </w:rPr>
        <w:t xml:space="preserve">le personnel de collecte </w:t>
      </w:r>
      <w:r w:rsidR="00AA0B92">
        <w:rPr>
          <w:color w:val="000000" w:themeColor="text1"/>
        </w:rPr>
        <w:t xml:space="preserve">a </w:t>
      </w:r>
      <w:r w:rsidR="00D2579F">
        <w:rPr>
          <w:color w:val="000000" w:themeColor="text1"/>
        </w:rPr>
        <w:t>montr</w:t>
      </w:r>
      <w:r w:rsidR="00AA0B92">
        <w:rPr>
          <w:color w:val="000000" w:themeColor="text1"/>
        </w:rPr>
        <w:t>é</w:t>
      </w:r>
      <w:r w:rsidR="00D2579F">
        <w:rPr>
          <w:color w:val="000000" w:themeColor="text1"/>
        </w:rPr>
        <w:t xml:space="preserve"> une grande maîtrise à collecter les données avec cette nouvelle technologie. Si au début de la collecte des données, des problèmes relatifs à la manipulation de l’application et/ou de la tablette ont </w:t>
      </w:r>
      <w:r w:rsidR="00AA0B92">
        <w:rPr>
          <w:color w:val="000000" w:themeColor="text1"/>
        </w:rPr>
        <w:t>été soulignés, tel</w:t>
      </w:r>
      <w:r w:rsidR="00D2579F">
        <w:rPr>
          <w:color w:val="000000" w:themeColor="text1"/>
        </w:rPr>
        <w:t xml:space="preserve"> n’est plus le cas aujourd’hui.</w:t>
      </w:r>
    </w:p>
    <w:p w:rsidR="00616EB5" w:rsidRDefault="00D2579F" w:rsidP="004B4D4A">
      <w:pPr>
        <w:tabs>
          <w:tab w:val="left" w:pos="4536"/>
        </w:tabs>
        <w:spacing w:before="120" w:after="120" w:line="264" w:lineRule="auto"/>
        <w:jc w:val="both"/>
        <w:rPr>
          <w:color w:val="000000" w:themeColor="text1"/>
        </w:rPr>
      </w:pPr>
      <w:r>
        <w:rPr>
          <w:color w:val="000000" w:themeColor="text1"/>
        </w:rPr>
        <w:t>S’agissant de l</w:t>
      </w:r>
      <w:r w:rsidR="008479D9">
        <w:rPr>
          <w:color w:val="000000" w:themeColor="text1"/>
        </w:rPr>
        <w:t xml:space="preserve">a collecte des données pour les prix aux producteurs </w:t>
      </w:r>
      <w:r w:rsidR="00616EB5">
        <w:rPr>
          <w:color w:val="000000" w:themeColor="text1"/>
        </w:rPr>
        <w:t xml:space="preserve">des </w:t>
      </w:r>
      <w:r w:rsidR="004B4D4A">
        <w:rPr>
          <w:color w:val="000000" w:themeColor="text1"/>
        </w:rPr>
        <w:t xml:space="preserve">produits agricoles </w:t>
      </w:r>
      <w:r w:rsidR="00616EB5">
        <w:rPr>
          <w:color w:val="000000" w:themeColor="text1"/>
        </w:rPr>
        <w:t>ainsi que ceux de l’élevage, la collecte se déroule bien sauf parfois des problèmes liés a l’utilisation de l’outil de collecte ou alors à l’absence du matériel adéquat non initialement prévu mais loué sur le terrain.</w:t>
      </w:r>
    </w:p>
    <w:p w:rsidR="006F4347" w:rsidRPr="00882352" w:rsidRDefault="004B4D4A" w:rsidP="006F4347">
      <w:pPr>
        <w:tabs>
          <w:tab w:val="left" w:pos="4536"/>
        </w:tabs>
        <w:spacing w:before="120" w:after="120" w:line="264" w:lineRule="auto"/>
        <w:jc w:val="both"/>
        <w:rPr>
          <w:color w:val="000000" w:themeColor="text1"/>
        </w:rPr>
      </w:pPr>
      <w:r>
        <w:rPr>
          <w:color w:val="000000" w:themeColor="text1"/>
        </w:rPr>
        <w:t xml:space="preserve">Les données collectées ont effectivement </w:t>
      </w:r>
      <w:r w:rsidR="006F4347" w:rsidRPr="00882352">
        <w:rPr>
          <w:color w:val="000000" w:themeColor="text1"/>
        </w:rPr>
        <w:t xml:space="preserve">été transférées </w:t>
      </w:r>
      <w:r w:rsidR="00AA0B92">
        <w:rPr>
          <w:color w:val="000000" w:themeColor="text1"/>
        </w:rPr>
        <w:t>sur</w:t>
      </w:r>
      <w:r w:rsidR="006F4347" w:rsidRPr="00882352">
        <w:rPr>
          <w:color w:val="000000" w:themeColor="text1"/>
        </w:rPr>
        <w:t xml:space="preserve"> le serveur de l’INS.</w:t>
      </w:r>
    </w:p>
    <w:p w:rsidR="00D2579F" w:rsidRDefault="007E1981" w:rsidP="007E1981">
      <w:pPr>
        <w:spacing w:before="120" w:after="120" w:line="264" w:lineRule="auto"/>
        <w:jc w:val="both"/>
        <w:rPr>
          <w:color w:val="000000" w:themeColor="text1"/>
        </w:rPr>
      </w:pPr>
      <w:r>
        <w:rPr>
          <w:color w:val="000000" w:themeColor="text1"/>
        </w:rPr>
        <w:t>Il a été</w:t>
      </w:r>
      <w:r w:rsidR="00D2579F">
        <w:rPr>
          <w:color w:val="000000" w:themeColor="text1"/>
        </w:rPr>
        <w:t xml:space="preserve"> noté que l’application n’avait </w:t>
      </w:r>
      <w:r w:rsidR="00616EB5">
        <w:rPr>
          <w:color w:val="000000" w:themeColor="text1"/>
        </w:rPr>
        <w:t>p</w:t>
      </w:r>
      <w:r w:rsidR="00D2579F">
        <w:rPr>
          <w:color w:val="000000" w:themeColor="text1"/>
        </w:rPr>
        <w:t xml:space="preserve">as pris en compte le fait qu’un produit régulièrement observé puisse être absent </w:t>
      </w:r>
      <w:r w:rsidR="00AA0B92">
        <w:rPr>
          <w:color w:val="000000" w:themeColor="text1"/>
        </w:rPr>
        <w:t xml:space="preserve">le jour de relevé </w:t>
      </w:r>
      <w:r w:rsidR="00D2579F">
        <w:rPr>
          <w:color w:val="000000" w:themeColor="text1"/>
        </w:rPr>
        <w:t xml:space="preserve">sur le marché. </w:t>
      </w:r>
      <w:r w:rsidR="00616EB5">
        <w:rPr>
          <w:color w:val="000000" w:themeColor="text1"/>
        </w:rPr>
        <w:t xml:space="preserve">Le prix moyen calculé est alors une valeur erronée. </w:t>
      </w:r>
      <w:r w:rsidR="00D2579F">
        <w:rPr>
          <w:color w:val="000000" w:themeColor="text1"/>
        </w:rPr>
        <w:t>Cette situation sera corrigée dans le cadre de l’apurement des données.</w:t>
      </w:r>
    </w:p>
    <w:p w:rsidR="001C0801" w:rsidRPr="004D0582" w:rsidRDefault="001C0801" w:rsidP="001C0801">
      <w:pPr>
        <w:pStyle w:val="Titre1"/>
        <w:spacing w:before="160" w:after="160"/>
        <w:rPr>
          <w:rFonts w:ascii="Times New Roman" w:hAnsi="Times New Roman" w:cs="Times New Roman"/>
          <w:color w:val="auto"/>
          <w:sz w:val="32"/>
          <w:szCs w:val="32"/>
        </w:rPr>
      </w:pPr>
      <w:bookmarkStart w:id="6" w:name="_Toc431865790"/>
      <w:r>
        <w:rPr>
          <w:rFonts w:ascii="Times New Roman" w:hAnsi="Times New Roman" w:cs="Times New Roman"/>
          <w:color w:val="auto"/>
          <w:sz w:val="32"/>
          <w:szCs w:val="32"/>
        </w:rPr>
        <w:t>III – RESULTATS OBTENUS</w:t>
      </w:r>
      <w:bookmarkEnd w:id="6"/>
    </w:p>
    <w:p w:rsidR="00810C3C" w:rsidRDefault="00BE0594" w:rsidP="00A73BD0">
      <w:pPr>
        <w:spacing w:before="120" w:after="120" w:line="264" w:lineRule="auto"/>
        <w:jc w:val="both"/>
        <w:rPr>
          <w:rFonts w:eastAsia="Batang"/>
        </w:rPr>
      </w:pPr>
      <w:r>
        <w:t>Au terme de la mission, i</w:t>
      </w:r>
      <w:r w:rsidRPr="00F06113">
        <w:t xml:space="preserve">l </w:t>
      </w:r>
      <w:r>
        <w:t>ressort que</w:t>
      </w:r>
      <w:r w:rsidRPr="00F06113">
        <w:t xml:space="preserve"> </w:t>
      </w:r>
      <w:r>
        <w:t>l’objectif de proc</w:t>
      </w:r>
      <w:r>
        <w:rPr>
          <w:rFonts w:eastAsia="Batang"/>
        </w:rPr>
        <w:t xml:space="preserve">éder </w:t>
      </w:r>
      <w:r w:rsidR="00810C3C">
        <w:rPr>
          <w:rFonts w:eastAsia="Batang"/>
        </w:rPr>
        <w:t xml:space="preserve">à l’évaluation de la collecte électronique des données dans </w:t>
      </w:r>
      <w:r>
        <w:rPr>
          <w:rFonts w:eastAsia="Batang"/>
        </w:rPr>
        <w:t xml:space="preserve">les différents points de relevés retenus à cet effet dans les dix régions du pays a été atteint. En effet, dans les dix régions du pays, des </w:t>
      </w:r>
      <w:r w:rsidR="00810C3C">
        <w:rPr>
          <w:rFonts w:eastAsia="Batang"/>
        </w:rPr>
        <w:t xml:space="preserve">séances de travail </w:t>
      </w:r>
      <w:r>
        <w:rPr>
          <w:rFonts w:eastAsia="Batang"/>
        </w:rPr>
        <w:t xml:space="preserve">se sont tenues pour </w:t>
      </w:r>
      <w:r w:rsidR="00810C3C">
        <w:rPr>
          <w:rFonts w:eastAsia="Batang"/>
        </w:rPr>
        <w:t>évaluer l’état d’avancement des travaux de la collecte. Il ressort de ces séances que la collecte des données est effective dans les différents points de relevés. En outre, le paiement des primes et frais de transport pour le premier mois a été effectué.</w:t>
      </w:r>
    </w:p>
    <w:p w:rsidR="00DC5552" w:rsidRPr="004D0582" w:rsidRDefault="001C0801" w:rsidP="00DC5552">
      <w:pPr>
        <w:pStyle w:val="Titre1"/>
        <w:spacing w:before="160" w:after="160"/>
        <w:rPr>
          <w:rFonts w:ascii="Times New Roman" w:hAnsi="Times New Roman" w:cs="Times New Roman"/>
          <w:color w:val="auto"/>
          <w:sz w:val="32"/>
          <w:szCs w:val="32"/>
        </w:rPr>
      </w:pPr>
      <w:bookmarkStart w:id="7" w:name="_Toc431865791"/>
      <w:r>
        <w:rPr>
          <w:rFonts w:ascii="Times New Roman" w:hAnsi="Times New Roman" w:cs="Times New Roman"/>
          <w:color w:val="auto"/>
          <w:sz w:val="32"/>
          <w:szCs w:val="32"/>
        </w:rPr>
        <w:t>IV</w:t>
      </w:r>
      <w:r w:rsidR="00DC5552">
        <w:rPr>
          <w:rFonts w:ascii="Times New Roman" w:hAnsi="Times New Roman" w:cs="Times New Roman"/>
          <w:color w:val="auto"/>
          <w:sz w:val="32"/>
          <w:szCs w:val="32"/>
        </w:rPr>
        <w:t xml:space="preserve"> – DIFFICULTES RENCONTREES</w:t>
      </w:r>
      <w:bookmarkEnd w:id="7"/>
    </w:p>
    <w:p w:rsidR="00853AC6" w:rsidRDefault="00853AC6" w:rsidP="00AE3DA2">
      <w:pPr>
        <w:spacing w:before="120" w:after="120" w:line="264" w:lineRule="auto"/>
        <w:jc w:val="both"/>
      </w:pPr>
      <w:r w:rsidRPr="00050C0D">
        <w:t>Plusieurs difficultés ont entravées l’atteinte des objectifs de la mission :</w:t>
      </w:r>
    </w:p>
    <w:p w:rsidR="00467284" w:rsidRPr="00A73BD0" w:rsidRDefault="00467284" w:rsidP="00A73BD0">
      <w:pPr>
        <w:pStyle w:val="Paragraphedeliste"/>
        <w:numPr>
          <w:ilvl w:val="0"/>
          <w:numId w:val="13"/>
        </w:numPr>
        <w:spacing w:before="120" w:after="120" w:line="264" w:lineRule="auto"/>
        <w:ind w:left="714" w:hanging="357"/>
        <w:jc w:val="both"/>
        <w:rPr>
          <w:rFonts w:ascii="Times New Roman" w:hAnsi="Times New Roman"/>
          <w:sz w:val="24"/>
          <w:szCs w:val="24"/>
        </w:rPr>
      </w:pPr>
      <w:r w:rsidRPr="00A73BD0">
        <w:rPr>
          <w:rFonts w:ascii="Times New Roman" w:hAnsi="Times New Roman"/>
          <w:sz w:val="24"/>
          <w:szCs w:val="24"/>
        </w:rPr>
        <w:t>Non respect du calendrier initialement établi ;</w:t>
      </w:r>
    </w:p>
    <w:p w:rsidR="00AE3DA2" w:rsidRDefault="005178BB" w:rsidP="00A73BD0">
      <w:pPr>
        <w:pStyle w:val="Paragraphedeliste"/>
        <w:numPr>
          <w:ilvl w:val="0"/>
          <w:numId w:val="13"/>
        </w:numPr>
        <w:spacing w:before="120" w:after="120" w:line="264" w:lineRule="auto"/>
        <w:ind w:left="714" w:hanging="357"/>
        <w:jc w:val="both"/>
        <w:rPr>
          <w:rFonts w:ascii="Times New Roman" w:hAnsi="Times New Roman"/>
          <w:sz w:val="24"/>
          <w:szCs w:val="24"/>
        </w:rPr>
      </w:pPr>
      <w:r>
        <w:rPr>
          <w:rFonts w:ascii="Times New Roman" w:hAnsi="Times New Roman"/>
          <w:sz w:val="24"/>
          <w:szCs w:val="24"/>
        </w:rPr>
        <w:t>Problèmes relatifs à la manipulation des applications pour la collecte</w:t>
      </w:r>
      <w:r w:rsidR="00D2579F">
        <w:rPr>
          <w:rFonts w:ascii="Times New Roman" w:hAnsi="Times New Roman"/>
          <w:sz w:val="24"/>
          <w:szCs w:val="24"/>
        </w:rPr>
        <w:t xml:space="preserve"> des données</w:t>
      </w:r>
      <w:r w:rsidR="00A73BD0">
        <w:rPr>
          <w:rFonts w:ascii="Times New Roman" w:hAnsi="Times New Roman"/>
          <w:sz w:val="24"/>
          <w:szCs w:val="24"/>
        </w:rPr>
        <w:t> ;</w:t>
      </w:r>
    </w:p>
    <w:p w:rsidR="00D2579F" w:rsidRDefault="00D2579F" w:rsidP="00A73BD0">
      <w:pPr>
        <w:pStyle w:val="Paragraphedeliste"/>
        <w:numPr>
          <w:ilvl w:val="0"/>
          <w:numId w:val="13"/>
        </w:numPr>
        <w:spacing w:before="120" w:after="120" w:line="264" w:lineRule="auto"/>
        <w:ind w:left="714" w:hanging="357"/>
        <w:jc w:val="both"/>
        <w:rPr>
          <w:rFonts w:ascii="Times New Roman" w:hAnsi="Times New Roman"/>
          <w:sz w:val="24"/>
          <w:szCs w:val="24"/>
        </w:rPr>
      </w:pPr>
      <w:r>
        <w:rPr>
          <w:rFonts w:ascii="Times New Roman" w:hAnsi="Times New Roman"/>
          <w:sz w:val="24"/>
          <w:szCs w:val="24"/>
        </w:rPr>
        <w:t>Impossibilité de transférer les données via Internet sur une tablette ;</w:t>
      </w:r>
    </w:p>
    <w:p w:rsidR="00D2579F" w:rsidRPr="00616EB5" w:rsidRDefault="00D2579F" w:rsidP="00A73BD0">
      <w:pPr>
        <w:pStyle w:val="Paragraphedeliste"/>
        <w:numPr>
          <w:ilvl w:val="0"/>
          <w:numId w:val="13"/>
        </w:numPr>
        <w:spacing w:before="120" w:after="120" w:line="264" w:lineRule="auto"/>
        <w:ind w:left="714" w:hanging="357"/>
        <w:jc w:val="both"/>
        <w:rPr>
          <w:rFonts w:ascii="Times New Roman" w:hAnsi="Times New Roman"/>
          <w:sz w:val="24"/>
          <w:szCs w:val="24"/>
        </w:rPr>
      </w:pPr>
      <w:r w:rsidRPr="00616EB5">
        <w:rPr>
          <w:rFonts w:ascii="Times New Roman" w:hAnsi="Times New Roman"/>
          <w:sz w:val="24"/>
          <w:szCs w:val="24"/>
        </w:rPr>
        <w:t xml:space="preserve">Absence de balance appropriée pour la pesée des produits de la pêche </w:t>
      </w:r>
      <w:r w:rsidR="00BF78F3">
        <w:rPr>
          <w:rFonts w:ascii="Times New Roman" w:hAnsi="Times New Roman"/>
          <w:sz w:val="24"/>
          <w:szCs w:val="24"/>
        </w:rPr>
        <w:t xml:space="preserve">pour l’équipe de collecte du </w:t>
      </w:r>
      <w:r w:rsidRPr="00616EB5">
        <w:rPr>
          <w:rFonts w:ascii="Times New Roman" w:hAnsi="Times New Roman"/>
          <w:sz w:val="24"/>
          <w:szCs w:val="24"/>
        </w:rPr>
        <w:t>marché de Makénéné</w:t>
      </w:r>
      <w:r w:rsidR="00616EB5" w:rsidRPr="00616EB5">
        <w:rPr>
          <w:rFonts w:ascii="Times New Roman" w:hAnsi="Times New Roman"/>
          <w:sz w:val="24"/>
          <w:szCs w:val="24"/>
        </w:rPr>
        <w:t> ;</w:t>
      </w:r>
    </w:p>
    <w:p w:rsidR="00EB0C4E" w:rsidRDefault="00EB0C4E" w:rsidP="00430166">
      <w:pPr>
        <w:pStyle w:val="Paragraphedeliste"/>
        <w:numPr>
          <w:ilvl w:val="0"/>
          <w:numId w:val="13"/>
        </w:numPr>
        <w:spacing w:before="120" w:after="120" w:line="264" w:lineRule="auto"/>
        <w:ind w:left="714" w:hanging="357"/>
        <w:jc w:val="both"/>
        <w:rPr>
          <w:rFonts w:ascii="Times New Roman" w:hAnsi="Times New Roman"/>
          <w:sz w:val="24"/>
          <w:szCs w:val="24"/>
        </w:rPr>
      </w:pPr>
      <w:r>
        <w:rPr>
          <w:rFonts w:ascii="Times New Roman" w:hAnsi="Times New Roman"/>
          <w:sz w:val="24"/>
          <w:szCs w:val="24"/>
        </w:rPr>
        <w:t>Retard observé dans le paiement des frais engagés.</w:t>
      </w:r>
    </w:p>
    <w:p w:rsidR="001C0801" w:rsidRPr="004D0582" w:rsidRDefault="001C0801" w:rsidP="001C0801">
      <w:pPr>
        <w:pStyle w:val="Titre1"/>
        <w:spacing w:before="160" w:after="160"/>
        <w:rPr>
          <w:rFonts w:ascii="Times New Roman" w:hAnsi="Times New Roman" w:cs="Times New Roman"/>
          <w:color w:val="auto"/>
          <w:sz w:val="32"/>
          <w:szCs w:val="32"/>
        </w:rPr>
      </w:pPr>
      <w:bookmarkStart w:id="8" w:name="_Toc431865792"/>
      <w:r>
        <w:rPr>
          <w:rFonts w:ascii="Times New Roman" w:hAnsi="Times New Roman" w:cs="Times New Roman"/>
          <w:color w:val="auto"/>
          <w:sz w:val="32"/>
          <w:szCs w:val="32"/>
        </w:rPr>
        <w:t>V – RECOMMANDATIONS</w:t>
      </w:r>
      <w:bookmarkEnd w:id="8"/>
    </w:p>
    <w:p w:rsidR="00853AC6" w:rsidRDefault="00EB0C4E" w:rsidP="008352B0">
      <w:pPr>
        <w:spacing w:before="120" w:after="120" w:line="264" w:lineRule="auto"/>
        <w:jc w:val="both"/>
      </w:pPr>
      <w:r>
        <w:t xml:space="preserve">Au terme de la mission, les missionnaires </w:t>
      </w:r>
      <w:r w:rsidR="008352B0">
        <w:t xml:space="preserve">ont formulé les recommandations suivantes </w:t>
      </w:r>
      <w:r w:rsidR="00853AC6">
        <w:t>:</w:t>
      </w:r>
    </w:p>
    <w:p w:rsidR="008352B0" w:rsidRPr="00430166" w:rsidRDefault="008352B0" w:rsidP="00430166">
      <w:pPr>
        <w:pStyle w:val="Paragraphedeliste"/>
        <w:numPr>
          <w:ilvl w:val="0"/>
          <w:numId w:val="14"/>
        </w:numPr>
        <w:spacing w:before="120" w:after="120" w:line="264" w:lineRule="auto"/>
        <w:jc w:val="both"/>
        <w:rPr>
          <w:rFonts w:ascii="Times New Roman" w:hAnsi="Times New Roman"/>
          <w:sz w:val="24"/>
          <w:szCs w:val="24"/>
        </w:rPr>
      </w:pPr>
      <w:r w:rsidRPr="00430166">
        <w:rPr>
          <w:rFonts w:ascii="Times New Roman" w:hAnsi="Times New Roman"/>
          <w:sz w:val="24"/>
          <w:szCs w:val="24"/>
        </w:rPr>
        <w:t xml:space="preserve">Organiser une mission d’évaluation de la collecte à la fin du </w:t>
      </w:r>
      <w:r w:rsidR="00810C3C">
        <w:rPr>
          <w:rFonts w:ascii="Times New Roman" w:hAnsi="Times New Roman"/>
          <w:sz w:val="24"/>
          <w:szCs w:val="24"/>
        </w:rPr>
        <w:t>2ème</w:t>
      </w:r>
      <w:r w:rsidRPr="00430166">
        <w:rPr>
          <w:rFonts w:ascii="Times New Roman" w:hAnsi="Times New Roman"/>
          <w:sz w:val="24"/>
          <w:szCs w:val="24"/>
        </w:rPr>
        <w:t xml:space="preserve"> mois pour </w:t>
      </w:r>
      <w:r w:rsidR="00430166">
        <w:rPr>
          <w:rFonts w:ascii="Times New Roman" w:hAnsi="Times New Roman"/>
          <w:sz w:val="24"/>
          <w:szCs w:val="24"/>
        </w:rPr>
        <w:t>évaluer la collecte</w:t>
      </w:r>
      <w:r w:rsidR="00F52F72">
        <w:rPr>
          <w:rFonts w:ascii="Times New Roman" w:hAnsi="Times New Roman"/>
          <w:sz w:val="24"/>
          <w:szCs w:val="24"/>
        </w:rPr>
        <w:t>,</w:t>
      </w:r>
      <w:r w:rsidR="00430166">
        <w:rPr>
          <w:rFonts w:ascii="Times New Roman" w:hAnsi="Times New Roman"/>
          <w:sz w:val="24"/>
          <w:szCs w:val="24"/>
        </w:rPr>
        <w:t xml:space="preserve"> </w:t>
      </w:r>
      <w:r w:rsidRPr="00430166">
        <w:rPr>
          <w:rFonts w:ascii="Times New Roman" w:hAnsi="Times New Roman"/>
          <w:sz w:val="24"/>
          <w:szCs w:val="24"/>
        </w:rPr>
        <w:t>ré</w:t>
      </w:r>
      <w:r w:rsidR="00810C3C">
        <w:rPr>
          <w:rFonts w:ascii="Times New Roman" w:hAnsi="Times New Roman"/>
          <w:sz w:val="24"/>
          <w:szCs w:val="24"/>
        </w:rPr>
        <w:t xml:space="preserve">cupérer le matériel et procéder au paiement </w:t>
      </w:r>
      <w:r w:rsidR="00F52F72">
        <w:rPr>
          <w:rFonts w:ascii="Times New Roman" w:hAnsi="Times New Roman"/>
          <w:sz w:val="24"/>
          <w:szCs w:val="24"/>
        </w:rPr>
        <w:t>des frais et salaire du deuxième mois</w:t>
      </w:r>
      <w:r w:rsidRPr="00430166">
        <w:rPr>
          <w:rFonts w:ascii="Times New Roman" w:hAnsi="Times New Roman"/>
          <w:sz w:val="24"/>
          <w:szCs w:val="24"/>
        </w:rPr>
        <w:t> ;</w:t>
      </w:r>
    </w:p>
    <w:p w:rsidR="008352B0" w:rsidRDefault="008352B0" w:rsidP="00430166">
      <w:pPr>
        <w:pStyle w:val="Paragraphedeliste"/>
        <w:numPr>
          <w:ilvl w:val="0"/>
          <w:numId w:val="14"/>
        </w:numPr>
        <w:spacing w:before="120" w:after="120" w:line="264" w:lineRule="auto"/>
        <w:jc w:val="both"/>
        <w:rPr>
          <w:rFonts w:ascii="Times New Roman" w:hAnsi="Times New Roman"/>
          <w:sz w:val="24"/>
          <w:szCs w:val="24"/>
        </w:rPr>
      </w:pPr>
      <w:r w:rsidRPr="00430166">
        <w:rPr>
          <w:rFonts w:ascii="Times New Roman" w:hAnsi="Times New Roman"/>
          <w:sz w:val="24"/>
          <w:szCs w:val="24"/>
        </w:rPr>
        <w:t>Re</w:t>
      </w:r>
      <w:r w:rsidR="00F52F72">
        <w:rPr>
          <w:rFonts w:ascii="Times New Roman" w:hAnsi="Times New Roman"/>
          <w:sz w:val="24"/>
          <w:szCs w:val="24"/>
        </w:rPr>
        <w:t>lancer les structures récalcitrantes</w:t>
      </w:r>
      <w:r w:rsidRPr="00430166">
        <w:rPr>
          <w:rFonts w:ascii="Times New Roman" w:hAnsi="Times New Roman"/>
          <w:sz w:val="24"/>
          <w:szCs w:val="24"/>
        </w:rPr>
        <w:t> ;</w:t>
      </w:r>
    </w:p>
    <w:p w:rsidR="00BF78F3" w:rsidRDefault="00BF78F3" w:rsidP="00430166">
      <w:pPr>
        <w:pStyle w:val="Paragraphedeliste"/>
        <w:numPr>
          <w:ilvl w:val="0"/>
          <w:numId w:val="14"/>
        </w:numPr>
        <w:spacing w:before="120" w:after="120" w:line="264" w:lineRule="auto"/>
        <w:jc w:val="both"/>
        <w:rPr>
          <w:rFonts w:ascii="Times New Roman" w:hAnsi="Times New Roman"/>
          <w:sz w:val="24"/>
          <w:szCs w:val="24"/>
        </w:rPr>
      </w:pPr>
      <w:r>
        <w:rPr>
          <w:rFonts w:ascii="Times New Roman" w:hAnsi="Times New Roman"/>
          <w:sz w:val="24"/>
          <w:szCs w:val="24"/>
        </w:rPr>
        <w:t>Procéder à l’apurement de certaines valeurs calculées</w:t>
      </w:r>
      <w:r w:rsidRPr="00430166">
        <w:rPr>
          <w:rFonts w:ascii="Times New Roman" w:hAnsi="Times New Roman"/>
          <w:sz w:val="24"/>
          <w:szCs w:val="24"/>
        </w:rPr>
        <w:t> ;</w:t>
      </w:r>
    </w:p>
    <w:p w:rsidR="006E2F64" w:rsidRPr="00430166" w:rsidRDefault="006E2F64" w:rsidP="00430166">
      <w:pPr>
        <w:pStyle w:val="Paragraphedeliste"/>
        <w:numPr>
          <w:ilvl w:val="0"/>
          <w:numId w:val="14"/>
        </w:numPr>
        <w:spacing w:before="120" w:after="120" w:line="264" w:lineRule="auto"/>
        <w:jc w:val="both"/>
        <w:rPr>
          <w:rFonts w:ascii="Times New Roman" w:hAnsi="Times New Roman"/>
          <w:sz w:val="24"/>
          <w:szCs w:val="24"/>
        </w:rPr>
      </w:pPr>
      <w:r>
        <w:rPr>
          <w:rFonts w:ascii="Times New Roman" w:hAnsi="Times New Roman"/>
          <w:sz w:val="24"/>
          <w:szCs w:val="24"/>
        </w:rPr>
        <w:t>Etendre la col</w:t>
      </w:r>
      <w:r w:rsidR="00AA0B92">
        <w:rPr>
          <w:rFonts w:ascii="Times New Roman" w:hAnsi="Times New Roman"/>
          <w:sz w:val="24"/>
          <w:szCs w:val="24"/>
        </w:rPr>
        <w:t>lecte électronique des données à</w:t>
      </w:r>
      <w:r>
        <w:rPr>
          <w:rFonts w:ascii="Times New Roman" w:hAnsi="Times New Roman"/>
          <w:sz w:val="24"/>
          <w:szCs w:val="24"/>
        </w:rPr>
        <w:t xml:space="preserve"> l’ensemble du pays ;</w:t>
      </w:r>
    </w:p>
    <w:p w:rsidR="00430166" w:rsidRPr="00430166" w:rsidRDefault="00F52F72" w:rsidP="00430166">
      <w:pPr>
        <w:pStyle w:val="Paragraphedeliste"/>
        <w:numPr>
          <w:ilvl w:val="0"/>
          <w:numId w:val="14"/>
        </w:numPr>
        <w:spacing w:before="120" w:after="120" w:line="264" w:lineRule="auto"/>
        <w:jc w:val="both"/>
        <w:rPr>
          <w:rFonts w:ascii="Times New Roman" w:hAnsi="Times New Roman"/>
          <w:sz w:val="24"/>
          <w:szCs w:val="24"/>
        </w:rPr>
      </w:pPr>
      <w:r>
        <w:rPr>
          <w:rFonts w:ascii="Times New Roman" w:hAnsi="Times New Roman"/>
          <w:sz w:val="24"/>
          <w:szCs w:val="24"/>
        </w:rPr>
        <w:t>Effectuer à temps le paiement des frais et salaires du personnel de la collecte</w:t>
      </w:r>
      <w:r w:rsidR="00430166" w:rsidRPr="00430166">
        <w:rPr>
          <w:rFonts w:ascii="Times New Roman" w:hAnsi="Times New Roman"/>
          <w:sz w:val="24"/>
          <w:szCs w:val="24"/>
        </w:rPr>
        <w:t>.</w:t>
      </w:r>
    </w:p>
    <w:p w:rsidR="00430166" w:rsidRDefault="00430166" w:rsidP="008352B0">
      <w:pPr>
        <w:jc w:val="both"/>
      </w:pPr>
    </w:p>
    <w:p w:rsidR="004D0582" w:rsidRDefault="004D0582" w:rsidP="008352B0">
      <w:pPr>
        <w:jc w:val="both"/>
      </w:pPr>
      <w:r>
        <w:br w:type="page"/>
      </w:r>
    </w:p>
    <w:p w:rsidR="004D0582" w:rsidRDefault="004D0582" w:rsidP="004D0582"/>
    <w:p w:rsidR="004D0582" w:rsidRPr="004D0582" w:rsidRDefault="00DC5552" w:rsidP="004D0582">
      <w:pPr>
        <w:pStyle w:val="Titre1"/>
        <w:spacing w:before="160" w:after="160"/>
        <w:rPr>
          <w:rFonts w:ascii="Times New Roman" w:hAnsi="Times New Roman" w:cs="Times New Roman"/>
          <w:color w:val="auto"/>
          <w:sz w:val="32"/>
          <w:szCs w:val="32"/>
        </w:rPr>
      </w:pPr>
      <w:bookmarkStart w:id="9" w:name="_Toc431865793"/>
      <w:r>
        <w:rPr>
          <w:rFonts w:ascii="Times New Roman" w:hAnsi="Times New Roman" w:cs="Times New Roman"/>
          <w:color w:val="auto"/>
          <w:sz w:val="32"/>
          <w:szCs w:val="32"/>
        </w:rPr>
        <w:t xml:space="preserve">VI - </w:t>
      </w:r>
      <w:r w:rsidR="004D0582" w:rsidRPr="004D0582">
        <w:rPr>
          <w:rFonts w:ascii="Times New Roman" w:hAnsi="Times New Roman" w:cs="Times New Roman"/>
          <w:color w:val="auto"/>
          <w:sz w:val="32"/>
          <w:szCs w:val="32"/>
        </w:rPr>
        <w:t>ANNEXES</w:t>
      </w:r>
      <w:bookmarkEnd w:id="9"/>
    </w:p>
    <w:p w:rsidR="004D0582" w:rsidRPr="004D0582" w:rsidRDefault="00DC5552" w:rsidP="004D0582">
      <w:pPr>
        <w:pStyle w:val="Titre2"/>
        <w:spacing w:before="120" w:after="120"/>
        <w:rPr>
          <w:rFonts w:ascii="Times New Roman" w:hAnsi="Times New Roman" w:cs="Times New Roman"/>
          <w:color w:val="auto"/>
          <w:sz w:val="28"/>
          <w:szCs w:val="28"/>
        </w:rPr>
      </w:pPr>
      <w:bookmarkStart w:id="10" w:name="_Toc431865794"/>
      <w:r>
        <w:rPr>
          <w:rFonts w:ascii="Times New Roman" w:hAnsi="Times New Roman" w:cs="Times New Roman"/>
          <w:color w:val="auto"/>
          <w:sz w:val="28"/>
          <w:szCs w:val="28"/>
        </w:rPr>
        <w:t xml:space="preserve">VI.1 - </w:t>
      </w:r>
      <w:r w:rsidR="004D0582" w:rsidRPr="004D0582">
        <w:rPr>
          <w:rFonts w:ascii="Times New Roman" w:hAnsi="Times New Roman" w:cs="Times New Roman"/>
          <w:color w:val="auto"/>
          <w:sz w:val="28"/>
          <w:szCs w:val="28"/>
        </w:rPr>
        <w:t>TERMES DE REFERENCE</w:t>
      </w:r>
      <w:bookmarkEnd w:id="10"/>
    </w:p>
    <w:p w:rsidR="004D0582" w:rsidRPr="00710591" w:rsidRDefault="004D0582" w:rsidP="004D0582">
      <w:pPr>
        <w:pStyle w:val="Paragraphedeliste"/>
        <w:numPr>
          <w:ilvl w:val="0"/>
          <w:numId w:val="1"/>
        </w:numPr>
        <w:suppressAutoHyphens/>
        <w:spacing w:after="0" w:line="240" w:lineRule="auto"/>
        <w:ind w:left="284" w:hanging="284"/>
        <w:jc w:val="both"/>
        <w:rPr>
          <w:rFonts w:ascii="Times New Roman" w:hAnsi="Times New Roman"/>
          <w:b/>
          <w:sz w:val="24"/>
          <w:szCs w:val="24"/>
        </w:rPr>
      </w:pPr>
      <w:r w:rsidRPr="00710591">
        <w:rPr>
          <w:rFonts w:ascii="Times New Roman" w:hAnsi="Times New Roman"/>
          <w:b/>
          <w:sz w:val="24"/>
          <w:szCs w:val="24"/>
        </w:rPr>
        <w:t>Contexte et justification</w:t>
      </w:r>
    </w:p>
    <w:p w:rsidR="00475F85" w:rsidRDefault="00475F85" w:rsidP="00475F85">
      <w:pPr>
        <w:spacing w:before="120" w:after="120" w:line="264" w:lineRule="auto"/>
        <w:jc w:val="both"/>
      </w:pPr>
      <w:r w:rsidRPr="00710591">
        <w:t>L’</w:t>
      </w:r>
      <w:r>
        <w:t>I</w:t>
      </w:r>
      <w:r w:rsidRPr="00710591">
        <w:t xml:space="preserve">nstitut </w:t>
      </w:r>
      <w:r>
        <w:t>N</w:t>
      </w:r>
      <w:r w:rsidRPr="00710591">
        <w:t xml:space="preserve">ational de la </w:t>
      </w:r>
      <w:r>
        <w:t>S</w:t>
      </w:r>
      <w:r w:rsidRPr="00710591">
        <w:t xml:space="preserve">tatistique (INS) du Cameroun, </w:t>
      </w:r>
      <w:r>
        <w:t xml:space="preserve">la </w:t>
      </w:r>
      <w:r w:rsidRPr="00710591">
        <w:t>Commission Economique des Nations Unies pour l’Afrique (CEA)</w:t>
      </w:r>
      <w:r>
        <w:t xml:space="preserve"> et l’Ecole Nationale Supérieure Polytechnique ont signé une convention ayant trait au Projet de renforcement des capacités des pays africains à l’utilisation des technologies mobiles pour la collecte des données statistiques. Après l’atelier national de formation à l’utilisation des technologies mobiles pour la collecte des données qui a eu lieu du 29 juillet au 1</w:t>
      </w:r>
      <w:r w:rsidRPr="002B16CC">
        <w:rPr>
          <w:vertAlign w:val="superscript"/>
        </w:rPr>
        <w:t>er</w:t>
      </w:r>
      <w:r>
        <w:t xml:space="preserve"> août 2015 à l’Hôtel Jouvence 2000 de Yaoundé, une mission de lancement des activités sur le terrain a eu lieu du 11 au 26 août 2015 dans les dix régions du pays.</w:t>
      </w:r>
    </w:p>
    <w:p w:rsidR="00475F85" w:rsidRDefault="00475F85" w:rsidP="00475F85">
      <w:pPr>
        <w:spacing w:before="120" w:after="120" w:line="264" w:lineRule="auto"/>
        <w:jc w:val="both"/>
      </w:pPr>
      <w:r>
        <w:t>Un mois après le lancement de la collecte de données sur le terrain, il importe de procéder à une première mission de supervision générale des activités de collecte sur la période allant du 10 septembre au 06 octobre 2015.</w:t>
      </w:r>
    </w:p>
    <w:p w:rsidR="004D0582" w:rsidRPr="00FA6A97" w:rsidRDefault="004D0582" w:rsidP="004D0582">
      <w:pPr>
        <w:pStyle w:val="Paragraphedeliste"/>
        <w:numPr>
          <w:ilvl w:val="0"/>
          <w:numId w:val="1"/>
        </w:numPr>
        <w:suppressAutoHyphens/>
        <w:spacing w:before="100" w:beforeAutospacing="1" w:after="120" w:line="240" w:lineRule="auto"/>
        <w:ind w:left="284" w:hanging="284"/>
        <w:contextualSpacing w:val="0"/>
        <w:jc w:val="both"/>
        <w:rPr>
          <w:rFonts w:ascii="Times New Roman" w:hAnsi="Times New Roman"/>
          <w:sz w:val="24"/>
          <w:szCs w:val="24"/>
        </w:rPr>
      </w:pPr>
      <w:r w:rsidRPr="00FA6A97">
        <w:rPr>
          <w:rFonts w:ascii="Times New Roman" w:hAnsi="Times New Roman"/>
          <w:b/>
          <w:bCs/>
          <w:color w:val="000000"/>
          <w:spacing w:val="-7"/>
          <w:sz w:val="24"/>
          <w:szCs w:val="24"/>
        </w:rPr>
        <w:t>Objectifs de l</w:t>
      </w:r>
      <w:r>
        <w:rPr>
          <w:rFonts w:ascii="Times New Roman" w:hAnsi="Times New Roman"/>
          <w:b/>
          <w:bCs/>
          <w:color w:val="000000"/>
          <w:spacing w:val="-7"/>
          <w:sz w:val="24"/>
          <w:szCs w:val="24"/>
        </w:rPr>
        <w:t>a mission</w:t>
      </w:r>
    </w:p>
    <w:p w:rsidR="00475F85" w:rsidRDefault="00475F85" w:rsidP="00475F85">
      <w:pPr>
        <w:spacing w:before="120" w:after="120" w:line="264" w:lineRule="auto"/>
        <w:jc w:val="both"/>
        <w:rPr>
          <w:rFonts w:eastAsia="Batang"/>
        </w:rPr>
      </w:pPr>
      <w:r w:rsidRPr="00360E3B">
        <w:t>L</w:t>
      </w:r>
      <w:r>
        <w:t>a mission aura pour objectif d’évaluer la collecte des données au terme de ce premier mois de collecte dans les différen</w:t>
      </w:r>
      <w:r>
        <w:rPr>
          <w:rFonts w:eastAsia="Batang"/>
        </w:rPr>
        <w:t>ts points de relevés retenus à cet effet.</w:t>
      </w:r>
    </w:p>
    <w:p w:rsidR="00475F85" w:rsidRPr="002D5562" w:rsidRDefault="00475F85" w:rsidP="00475F85">
      <w:pPr>
        <w:spacing w:before="120" w:after="120" w:line="264" w:lineRule="auto"/>
        <w:jc w:val="both"/>
        <w:rPr>
          <w:rFonts w:eastAsia="Batang"/>
        </w:rPr>
      </w:pPr>
      <w:r w:rsidRPr="002D5562">
        <w:rPr>
          <w:rFonts w:eastAsia="Batang"/>
        </w:rPr>
        <w:t>De façon spécifique, il s’agira de :</w:t>
      </w:r>
    </w:p>
    <w:p w:rsidR="00475F85" w:rsidRPr="000B2EA5" w:rsidRDefault="00475F85" w:rsidP="00475F85">
      <w:pPr>
        <w:numPr>
          <w:ilvl w:val="0"/>
          <w:numId w:val="6"/>
        </w:numPr>
        <w:spacing w:before="120" w:after="120" w:line="264" w:lineRule="auto"/>
        <w:jc w:val="both"/>
      </w:pPr>
      <w:r>
        <w:rPr>
          <w:rFonts w:eastAsia="Batang"/>
        </w:rPr>
        <w:t>Evaluer l’évolution des agents de collecte ;</w:t>
      </w:r>
    </w:p>
    <w:p w:rsidR="00475F85" w:rsidRPr="000B2EA5" w:rsidRDefault="00475F85" w:rsidP="00475F85">
      <w:pPr>
        <w:numPr>
          <w:ilvl w:val="0"/>
          <w:numId w:val="6"/>
        </w:numPr>
        <w:spacing w:before="120" w:after="120" w:line="264" w:lineRule="auto"/>
        <w:jc w:val="both"/>
      </w:pPr>
      <w:r>
        <w:rPr>
          <w:rFonts w:eastAsia="Batang"/>
        </w:rPr>
        <w:t>Récupérer les fichiers de données déjà collectés ;</w:t>
      </w:r>
    </w:p>
    <w:p w:rsidR="00475F85" w:rsidRPr="000B2EA5" w:rsidRDefault="00475F85" w:rsidP="00475F85">
      <w:pPr>
        <w:numPr>
          <w:ilvl w:val="0"/>
          <w:numId w:val="6"/>
        </w:numPr>
        <w:spacing w:before="120" w:after="120" w:line="264" w:lineRule="auto"/>
        <w:jc w:val="both"/>
      </w:pPr>
      <w:r>
        <w:rPr>
          <w:rFonts w:eastAsia="Batang"/>
        </w:rPr>
        <w:t>Procéder à quelques vérifications des relevés à partir des fichiers récupérés ;</w:t>
      </w:r>
    </w:p>
    <w:p w:rsidR="00475F85" w:rsidRPr="000B2EA5" w:rsidRDefault="00475F85" w:rsidP="00475F85">
      <w:pPr>
        <w:numPr>
          <w:ilvl w:val="0"/>
          <w:numId w:val="6"/>
        </w:numPr>
        <w:spacing w:before="120" w:after="120" w:line="264" w:lineRule="auto"/>
        <w:jc w:val="both"/>
      </w:pPr>
      <w:r>
        <w:rPr>
          <w:rFonts w:eastAsia="Batang"/>
        </w:rPr>
        <w:t>Suivre les équipes dans le cadre des achats-pesées ;</w:t>
      </w:r>
    </w:p>
    <w:p w:rsidR="00475F85" w:rsidRPr="000B2EA5" w:rsidRDefault="00475F85" w:rsidP="00475F85">
      <w:pPr>
        <w:numPr>
          <w:ilvl w:val="0"/>
          <w:numId w:val="6"/>
        </w:numPr>
        <w:spacing w:before="120" w:after="120" w:line="264" w:lineRule="auto"/>
        <w:jc w:val="both"/>
      </w:pPr>
      <w:r>
        <w:rPr>
          <w:rFonts w:eastAsia="Batang"/>
        </w:rPr>
        <w:t>Procéder aux paiements des indemnités de transport des agents de collecte ;</w:t>
      </w:r>
    </w:p>
    <w:p w:rsidR="00475F85" w:rsidRDefault="00475F85" w:rsidP="00475F85">
      <w:pPr>
        <w:numPr>
          <w:ilvl w:val="0"/>
          <w:numId w:val="6"/>
        </w:numPr>
        <w:spacing w:before="120" w:after="120" w:line="264" w:lineRule="auto"/>
        <w:jc w:val="both"/>
      </w:pPr>
      <w:r>
        <w:t>S’assurer de la bonne utilisation des applications développées ;</w:t>
      </w:r>
    </w:p>
    <w:p w:rsidR="00475F85" w:rsidRDefault="00475F85" w:rsidP="00475F85">
      <w:pPr>
        <w:numPr>
          <w:ilvl w:val="0"/>
          <w:numId w:val="6"/>
        </w:numPr>
        <w:spacing w:before="120" w:after="120" w:line="264" w:lineRule="auto"/>
        <w:jc w:val="both"/>
      </w:pPr>
      <w:r>
        <w:t>vérifier l’effectivité des relevés sur le terrain ;</w:t>
      </w:r>
    </w:p>
    <w:p w:rsidR="00475F85" w:rsidRDefault="00475F85" w:rsidP="00475F85">
      <w:pPr>
        <w:numPr>
          <w:ilvl w:val="0"/>
          <w:numId w:val="6"/>
        </w:numPr>
        <w:spacing w:before="120" w:after="120" w:line="264" w:lineRule="auto"/>
        <w:jc w:val="both"/>
      </w:pPr>
      <w:r>
        <w:t>relever les difficultés rencontrées.</w:t>
      </w:r>
    </w:p>
    <w:p w:rsidR="004D0582" w:rsidRPr="00FA6A97" w:rsidRDefault="004D0582" w:rsidP="004D0582">
      <w:pPr>
        <w:pStyle w:val="Paragraphedeliste"/>
        <w:numPr>
          <w:ilvl w:val="0"/>
          <w:numId w:val="1"/>
        </w:numPr>
        <w:tabs>
          <w:tab w:val="left" w:pos="426"/>
        </w:tabs>
        <w:suppressAutoHyphens/>
        <w:spacing w:before="120" w:after="120" w:line="240" w:lineRule="auto"/>
        <w:ind w:left="284" w:hanging="284"/>
        <w:contextualSpacing w:val="0"/>
        <w:jc w:val="both"/>
        <w:rPr>
          <w:rFonts w:ascii="Times New Roman" w:hAnsi="Times New Roman"/>
          <w:sz w:val="24"/>
          <w:szCs w:val="24"/>
        </w:rPr>
      </w:pPr>
      <w:r>
        <w:rPr>
          <w:rFonts w:ascii="Times New Roman" w:hAnsi="Times New Roman"/>
          <w:b/>
          <w:bCs/>
          <w:color w:val="000000"/>
          <w:spacing w:val="-7"/>
          <w:sz w:val="24"/>
          <w:szCs w:val="24"/>
        </w:rPr>
        <w:t>Travaux à effectuer</w:t>
      </w:r>
    </w:p>
    <w:p w:rsidR="00475F85" w:rsidRPr="007B311C" w:rsidRDefault="00475F85" w:rsidP="00475F85">
      <w:pPr>
        <w:spacing w:before="120" w:after="120" w:line="264" w:lineRule="auto"/>
        <w:jc w:val="both"/>
        <w:rPr>
          <w:rFonts w:eastAsia="Batang"/>
          <w:bCs/>
        </w:rPr>
      </w:pPr>
      <w:r w:rsidRPr="007B311C">
        <w:rPr>
          <w:rFonts w:eastAsia="Batang"/>
          <w:bCs/>
        </w:rPr>
        <w:t xml:space="preserve">La mission se déroulera sous forme de séance de travail </w:t>
      </w:r>
      <w:r>
        <w:rPr>
          <w:rFonts w:eastAsia="Batang"/>
          <w:bCs/>
        </w:rPr>
        <w:t xml:space="preserve">avec les responsables locaux concerné </w:t>
      </w:r>
      <w:r w:rsidRPr="007B311C">
        <w:rPr>
          <w:rFonts w:eastAsia="Batang"/>
          <w:bCs/>
        </w:rPr>
        <w:t>et de descente sur le terrain avec les équipes en charge d</w:t>
      </w:r>
      <w:r>
        <w:rPr>
          <w:rFonts w:eastAsia="Batang"/>
          <w:bCs/>
        </w:rPr>
        <w:t xml:space="preserve">e la collecte électronique </w:t>
      </w:r>
      <w:r w:rsidRPr="007B311C">
        <w:rPr>
          <w:rFonts w:eastAsia="Batang"/>
          <w:bCs/>
        </w:rPr>
        <w:t>des prix.</w:t>
      </w:r>
    </w:p>
    <w:p w:rsidR="00475F85" w:rsidRPr="007B311C" w:rsidRDefault="00475F85" w:rsidP="00475F85">
      <w:pPr>
        <w:spacing w:before="120" w:after="120" w:line="264" w:lineRule="auto"/>
        <w:jc w:val="both"/>
      </w:pPr>
      <w:r>
        <w:rPr>
          <w:rFonts w:eastAsia="Batang"/>
          <w:bCs/>
        </w:rPr>
        <w:t>L</w:t>
      </w:r>
      <w:r w:rsidRPr="007B311C">
        <w:t xml:space="preserve">es missionnaires devront : </w:t>
      </w:r>
    </w:p>
    <w:p w:rsidR="00475F85" w:rsidRPr="007B311C" w:rsidRDefault="00475F85" w:rsidP="00475F85">
      <w:pPr>
        <w:pStyle w:val="Paragraphedeliste"/>
        <w:numPr>
          <w:ilvl w:val="0"/>
          <w:numId w:val="8"/>
        </w:numPr>
        <w:spacing w:before="120" w:after="120" w:line="264" w:lineRule="auto"/>
        <w:jc w:val="both"/>
        <w:rPr>
          <w:rFonts w:ascii="Times New Roman" w:hAnsi="Times New Roman"/>
          <w:sz w:val="24"/>
          <w:szCs w:val="24"/>
        </w:rPr>
      </w:pPr>
      <w:r>
        <w:rPr>
          <w:rFonts w:ascii="Times New Roman" w:hAnsi="Times New Roman"/>
          <w:sz w:val="24"/>
          <w:szCs w:val="24"/>
        </w:rPr>
        <w:t>Prendre attache avec le</w:t>
      </w:r>
      <w:r w:rsidRPr="007B311C">
        <w:rPr>
          <w:rFonts w:ascii="Times New Roman" w:hAnsi="Times New Roman"/>
          <w:sz w:val="24"/>
          <w:szCs w:val="24"/>
        </w:rPr>
        <w:t xml:space="preserve"> Chef d’Agence Régionale</w:t>
      </w:r>
      <w:r>
        <w:rPr>
          <w:rFonts w:ascii="Times New Roman" w:hAnsi="Times New Roman"/>
          <w:sz w:val="24"/>
          <w:szCs w:val="24"/>
        </w:rPr>
        <w:t>, les responsables locaux des structures impliquées ainsi que</w:t>
      </w:r>
      <w:r w:rsidRPr="007B311C">
        <w:rPr>
          <w:rFonts w:ascii="Times New Roman" w:hAnsi="Times New Roman"/>
          <w:sz w:val="24"/>
          <w:szCs w:val="24"/>
        </w:rPr>
        <w:t xml:space="preserve"> </w:t>
      </w:r>
      <w:r>
        <w:rPr>
          <w:rFonts w:ascii="Times New Roman" w:hAnsi="Times New Roman"/>
          <w:sz w:val="24"/>
          <w:szCs w:val="24"/>
        </w:rPr>
        <w:t>l</w:t>
      </w:r>
      <w:r w:rsidRPr="007B311C">
        <w:rPr>
          <w:rFonts w:ascii="Times New Roman" w:hAnsi="Times New Roman"/>
          <w:sz w:val="24"/>
          <w:szCs w:val="24"/>
        </w:rPr>
        <w:t>es agents de collecte</w:t>
      </w:r>
      <w:r>
        <w:rPr>
          <w:rFonts w:ascii="Times New Roman" w:hAnsi="Times New Roman"/>
          <w:sz w:val="24"/>
          <w:szCs w:val="24"/>
        </w:rPr>
        <w:t xml:space="preserve"> pour les informer de la mission et échanger avec eux sur le déroulement de la collecte</w:t>
      </w:r>
      <w:r w:rsidRPr="007B311C">
        <w:rPr>
          <w:rFonts w:ascii="Times New Roman" w:hAnsi="Times New Roman"/>
          <w:sz w:val="24"/>
          <w:szCs w:val="24"/>
        </w:rPr>
        <w:t>.</w:t>
      </w:r>
    </w:p>
    <w:p w:rsidR="00475F85" w:rsidRPr="007B311C" w:rsidRDefault="00475F85" w:rsidP="00475F85">
      <w:pPr>
        <w:pStyle w:val="Paragraphedeliste"/>
        <w:numPr>
          <w:ilvl w:val="0"/>
          <w:numId w:val="8"/>
        </w:numPr>
        <w:spacing w:before="120" w:after="120" w:line="264" w:lineRule="auto"/>
        <w:jc w:val="both"/>
        <w:rPr>
          <w:rFonts w:ascii="Times New Roman" w:hAnsi="Times New Roman"/>
          <w:sz w:val="24"/>
          <w:szCs w:val="24"/>
        </w:rPr>
      </w:pPr>
      <w:r>
        <w:rPr>
          <w:rFonts w:ascii="Times New Roman" w:hAnsi="Times New Roman"/>
          <w:sz w:val="24"/>
          <w:szCs w:val="24"/>
        </w:rPr>
        <w:t>Dresser le bilan par rapport à la situation des différents points de relevé. A cet effet, indiquer les points qui n’ont pas été localisés et les raisons de non localisation ou alors les points ne faisant pas l’objet d’un suivi pour une raison quelconque</w:t>
      </w:r>
      <w:r w:rsidRPr="007B311C">
        <w:rPr>
          <w:rFonts w:ascii="Times New Roman" w:hAnsi="Times New Roman"/>
          <w:sz w:val="24"/>
          <w:szCs w:val="24"/>
        </w:rPr>
        <w:t>.</w:t>
      </w:r>
    </w:p>
    <w:p w:rsidR="00475F85" w:rsidRDefault="00475F85" w:rsidP="00475F85">
      <w:pPr>
        <w:pStyle w:val="Paragraphedeliste"/>
        <w:numPr>
          <w:ilvl w:val="0"/>
          <w:numId w:val="8"/>
        </w:numPr>
        <w:spacing w:before="120" w:after="120" w:line="264" w:lineRule="auto"/>
        <w:jc w:val="both"/>
        <w:rPr>
          <w:rFonts w:ascii="Times New Roman" w:hAnsi="Times New Roman"/>
          <w:sz w:val="24"/>
          <w:szCs w:val="24"/>
        </w:rPr>
      </w:pPr>
      <w:r w:rsidRPr="008A24D1">
        <w:rPr>
          <w:rFonts w:ascii="Times New Roman" w:hAnsi="Times New Roman"/>
          <w:sz w:val="24"/>
          <w:szCs w:val="24"/>
        </w:rPr>
        <w:t xml:space="preserve">Rappeler aux agents de relevé la nécessité de relever le défi de qualité. </w:t>
      </w:r>
    </w:p>
    <w:p w:rsidR="00475F85" w:rsidRPr="008A24D1" w:rsidRDefault="00475F85" w:rsidP="00475F85">
      <w:pPr>
        <w:pStyle w:val="Paragraphedeliste"/>
        <w:numPr>
          <w:ilvl w:val="0"/>
          <w:numId w:val="8"/>
        </w:numPr>
        <w:spacing w:before="120" w:after="120" w:line="264" w:lineRule="auto"/>
        <w:jc w:val="both"/>
        <w:rPr>
          <w:rFonts w:ascii="Times New Roman" w:hAnsi="Times New Roman"/>
          <w:sz w:val="24"/>
          <w:szCs w:val="24"/>
        </w:rPr>
      </w:pPr>
      <w:r w:rsidRPr="008A24D1">
        <w:rPr>
          <w:rFonts w:ascii="Times New Roman" w:hAnsi="Times New Roman"/>
          <w:sz w:val="24"/>
          <w:szCs w:val="24"/>
        </w:rPr>
        <w:t>Vérifier sur le terrain que les produits suivis correspondent effectivement aux définitions des variétés ;</w:t>
      </w:r>
    </w:p>
    <w:p w:rsidR="00475F85" w:rsidRPr="007B311C" w:rsidRDefault="00475F85" w:rsidP="00475F85">
      <w:pPr>
        <w:pStyle w:val="Paragraphedeliste"/>
        <w:numPr>
          <w:ilvl w:val="0"/>
          <w:numId w:val="8"/>
        </w:numPr>
        <w:spacing w:before="120" w:after="120" w:line="264" w:lineRule="auto"/>
        <w:jc w:val="both"/>
        <w:rPr>
          <w:rFonts w:ascii="Times New Roman" w:hAnsi="Times New Roman"/>
          <w:sz w:val="24"/>
          <w:szCs w:val="24"/>
        </w:rPr>
      </w:pPr>
      <w:r w:rsidRPr="007B311C">
        <w:rPr>
          <w:rFonts w:ascii="Times New Roman" w:eastAsia="Batang" w:hAnsi="Times New Roman"/>
          <w:sz w:val="24"/>
          <w:szCs w:val="24"/>
        </w:rPr>
        <w:t>Rappeler aux agents de relevé la nécessité de respecter, et faire respecter, la réalité du terrain en retranscrivant fidèlement les évolutions de prix telles que constatées</w:t>
      </w:r>
      <w:r w:rsidRPr="007B311C">
        <w:rPr>
          <w:rFonts w:ascii="Times New Roman" w:hAnsi="Times New Roman"/>
          <w:sz w:val="24"/>
          <w:szCs w:val="24"/>
        </w:rPr>
        <w:t>;</w:t>
      </w:r>
    </w:p>
    <w:p w:rsidR="00475F85" w:rsidRPr="00C424FF" w:rsidRDefault="00475F85" w:rsidP="00475F85">
      <w:pPr>
        <w:pStyle w:val="Paragraphedeliste"/>
        <w:numPr>
          <w:ilvl w:val="0"/>
          <w:numId w:val="8"/>
        </w:numPr>
        <w:spacing w:before="120" w:after="120" w:line="264" w:lineRule="auto"/>
        <w:jc w:val="both"/>
        <w:rPr>
          <w:rFonts w:ascii="Times New Roman" w:eastAsia="Batang" w:hAnsi="Times New Roman"/>
          <w:sz w:val="24"/>
          <w:szCs w:val="24"/>
        </w:rPr>
      </w:pPr>
      <w:r w:rsidRPr="00C424FF">
        <w:rPr>
          <w:rFonts w:ascii="Times New Roman" w:eastAsia="Batang" w:hAnsi="Times New Roman"/>
          <w:sz w:val="24"/>
          <w:szCs w:val="24"/>
        </w:rPr>
        <w:t>S’assurer que la collecte se fait via l’utilisation de la techno</w:t>
      </w:r>
      <w:r>
        <w:rPr>
          <w:rFonts w:ascii="Times New Roman" w:eastAsia="Batang" w:hAnsi="Times New Roman"/>
          <w:sz w:val="24"/>
          <w:szCs w:val="24"/>
        </w:rPr>
        <w:t>l</w:t>
      </w:r>
      <w:r w:rsidRPr="00C424FF">
        <w:rPr>
          <w:rFonts w:ascii="Times New Roman" w:eastAsia="Batang" w:hAnsi="Times New Roman"/>
          <w:sz w:val="24"/>
          <w:szCs w:val="24"/>
        </w:rPr>
        <w:t>ogie mobile;</w:t>
      </w:r>
    </w:p>
    <w:p w:rsidR="00475F85" w:rsidRDefault="00475F85" w:rsidP="00475F85">
      <w:pPr>
        <w:numPr>
          <w:ilvl w:val="0"/>
          <w:numId w:val="8"/>
        </w:numPr>
        <w:spacing w:before="120" w:after="120" w:line="264" w:lineRule="auto"/>
        <w:jc w:val="both"/>
        <w:rPr>
          <w:rFonts w:eastAsia="Batang"/>
        </w:rPr>
      </w:pPr>
      <w:r w:rsidRPr="007B311C">
        <w:rPr>
          <w:rFonts w:eastAsia="Batang"/>
          <w:bCs/>
        </w:rPr>
        <w:t xml:space="preserve">Vérifier dans certains points de vente </w:t>
      </w:r>
      <w:r w:rsidRPr="007B311C">
        <w:rPr>
          <w:rFonts w:eastAsia="Batang"/>
        </w:rPr>
        <w:t xml:space="preserve">si l’enquêteur passe effectivement faire ses relevés </w:t>
      </w:r>
      <w:r>
        <w:rPr>
          <w:rFonts w:eastAsia="Batang"/>
        </w:rPr>
        <w:t>comme prévu;</w:t>
      </w:r>
    </w:p>
    <w:p w:rsidR="00475F85" w:rsidRDefault="00475F85" w:rsidP="00475F85">
      <w:pPr>
        <w:numPr>
          <w:ilvl w:val="0"/>
          <w:numId w:val="8"/>
        </w:numPr>
        <w:spacing w:before="120" w:after="120" w:line="264" w:lineRule="auto"/>
        <w:jc w:val="both"/>
        <w:rPr>
          <w:rFonts w:eastAsia="Batang"/>
        </w:rPr>
      </w:pPr>
      <w:r>
        <w:rPr>
          <w:rFonts w:eastAsia="Batang"/>
        </w:rPr>
        <w:t>Procéder au paiement des primes et autres conformément aux décharges effectués ;</w:t>
      </w:r>
    </w:p>
    <w:p w:rsidR="00475F85" w:rsidRDefault="00475F85" w:rsidP="00475F85">
      <w:pPr>
        <w:numPr>
          <w:ilvl w:val="0"/>
          <w:numId w:val="8"/>
        </w:numPr>
        <w:spacing w:before="120" w:after="120" w:line="264" w:lineRule="auto"/>
        <w:jc w:val="both"/>
        <w:rPr>
          <w:rFonts w:eastAsia="Batang"/>
        </w:rPr>
      </w:pPr>
      <w:r w:rsidRPr="007B311C">
        <w:t xml:space="preserve">Vérifier </w:t>
      </w:r>
      <w:r>
        <w:t>l’état et l’utilisation faites du matériel remis ;</w:t>
      </w:r>
    </w:p>
    <w:p w:rsidR="00475F85" w:rsidRPr="007B311C" w:rsidRDefault="00475F85" w:rsidP="00475F85">
      <w:pPr>
        <w:numPr>
          <w:ilvl w:val="0"/>
          <w:numId w:val="8"/>
        </w:numPr>
        <w:spacing w:before="120" w:after="120" w:line="264" w:lineRule="auto"/>
        <w:jc w:val="both"/>
        <w:rPr>
          <w:rFonts w:eastAsia="Batang"/>
        </w:rPr>
      </w:pPr>
      <w:r>
        <w:rPr>
          <w:rFonts w:eastAsia="Batang"/>
        </w:rPr>
        <w:t>Relever toutes les difficultés rencontrées à tous les niveaux dans l’exécution de la collecte des données</w:t>
      </w:r>
      <w:r w:rsidRPr="007B311C">
        <w:rPr>
          <w:rFonts w:eastAsia="Batang"/>
        </w:rPr>
        <w:t>.</w:t>
      </w:r>
    </w:p>
    <w:p w:rsidR="004D0582" w:rsidRPr="00FA6A97" w:rsidRDefault="004D0582" w:rsidP="004D0582">
      <w:pPr>
        <w:pStyle w:val="Paragraphedeliste"/>
        <w:numPr>
          <w:ilvl w:val="0"/>
          <w:numId w:val="1"/>
        </w:numPr>
        <w:tabs>
          <w:tab w:val="left" w:pos="426"/>
        </w:tabs>
        <w:suppressAutoHyphens/>
        <w:spacing w:before="120" w:after="120" w:line="240" w:lineRule="auto"/>
        <w:ind w:left="284" w:hanging="284"/>
        <w:contextualSpacing w:val="0"/>
        <w:jc w:val="both"/>
        <w:rPr>
          <w:rFonts w:ascii="Times New Roman" w:hAnsi="Times New Roman"/>
          <w:b/>
          <w:bCs/>
          <w:color w:val="000000"/>
          <w:spacing w:val="-7"/>
          <w:sz w:val="24"/>
          <w:szCs w:val="24"/>
        </w:rPr>
      </w:pPr>
      <w:r>
        <w:rPr>
          <w:rFonts w:ascii="Times New Roman" w:hAnsi="Times New Roman"/>
          <w:b/>
          <w:bCs/>
          <w:color w:val="000000"/>
          <w:spacing w:val="-7"/>
          <w:sz w:val="24"/>
          <w:szCs w:val="24"/>
        </w:rPr>
        <w:t>Résultats attendus</w:t>
      </w:r>
    </w:p>
    <w:p w:rsidR="004D0582" w:rsidRDefault="004D0582" w:rsidP="004D0582">
      <w:pPr>
        <w:jc w:val="both"/>
        <w:rPr>
          <w:rFonts w:eastAsia="Batang"/>
        </w:rPr>
      </w:pPr>
      <w:r>
        <w:t xml:space="preserve">A l’issue de cette mission, il est attendu </w:t>
      </w:r>
      <w:r w:rsidRPr="002D5562">
        <w:rPr>
          <w:rFonts w:eastAsia="Batang"/>
        </w:rPr>
        <w:t>:</w:t>
      </w:r>
    </w:p>
    <w:p w:rsidR="00475F85" w:rsidRPr="000B2EA5" w:rsidRDefault="00475F85" w:rsidP="00475F85">
      <w:pPr>
        <w:numPr>
          <w:ilvl w:val="0"/>
          <w:numId w:val="6"/>
        </w:numPr>
        <w:spacing w:before="120" w:after="120" w:line="264" w:lineRule="auto"/>
        <w:jc w:val="both"/>
      </w:pPr>
      <w:r>
        <w:rPr>
          <w:rFonts w:eastAsia="Batang"/>
        </w:rPr>
        <w:t>Les agents de collecte sont évalués ;</w:t>
      </w:r>
    </w:p>
    <w:p w:rsidR="00475F85" w:rsidRPr="000B2EA5" w:rsidRDefault="00475F85" w:rsidP="00475F85">
      <w:pPr>
        <w:numPr>
          <w:ilvl w:val="0"/>
          <w:numId w:val="6"/>
        </w:numPr>
        <w:spacing w:before="120" w:after="120" w:line="264" w:lineRule="auto"/>
        <w:jc w:val="both"/>
      </w:pPr>
      <w:r>
        <w:rPr>
          <w:rFonts w:eastAsia="Batang"/>
        </w:rPr>
        <w:t>Les fichiers de données déjà collectés sont récupérés ;</w:t>
      </w:r>
    </w:p>
    <w:p w:rsidR="00475F85" w:rsidRPr="000B2EA5" w:rsidRDefault="00475F85" w:rsidP="00475F85">
      <w:pPr>
        <w:numPr>
          <w:ilvl w:val="0"/>
          <w:numId w:val="6"/>
        </w:numPr>
        <w:spacing w:before="120" w:after="120" w:line="264" w:lineRule="auto"/>
        <w:jc w:val="both"/>
      </w:pPr>
      <w:r>
        <w:rPr>
          <w:rFonts w:eastAsia="Batang"/>
        </w:rPr>
        <w:t>Quelques vérifications des relevés à partir des fichiers récupérés sont effectués ;</w:t>
      </w:r>
    </w:p>
    <w:p w:rsidR="00475F85" w:rsidRPr="000B2EA5" w:rsidRDefault="00475F85" w:rsidP="00475F85">
      <w:pPr>
        <w:numPr>
          <w:ilvl w:val="0"/>
          <w:numId w:val="6"/>
        </w:numPr>
        <w:spacing w:before="120" w:after="120" w:line="264" w:lineRule="auto"/>
        <w:jc w:val="both"/>
      </w:pPr>
      <w:r>
        <w:rPr>
          <w:rFonts w:eastAsia="Batang"/>
        </w:rPr>
        <w:t>Les équipes ont effectué des achats-pesées avec les équipes de supervision ;</w:t>
      </w:r>
    </w:p>
    <w:p w:rsidR="00475F85" w:rsidRPr="000B2EA5" w:rsidRDefault="00475F85" w:rsidP="00475F85">
      <w:pPr>
        <w:numPr>
          <w:ilvl w:val="0"/>
          <w:numId w:val="6"/>
        </w:numPr>
        <w:spacing w:before="120" w:after="120" w:line="264" w:lineRule="auto"/>
        <w:jc w:val="both"/>
      </w:pPr>
      <w:r>
        <w:rPr>
          <w:rFonts w:eastAsia="Batang"/>
        </w:rPr>
        <w:t>Les salaires et les indemnités de transport des agents de collecte sont payés ;</w:t>
      </w:r>
    </w:p>
    <w:p w:rsidR="00475F85" w:rsidRDefault="00475F85" w:rsidP="00475F85">
      <w:pPr>
        <w:numPr>
          <w:ilvl w:val="0"/>
          <w:numId w:val="6"/>
        </w:numPr>
        <w:spacing w:before="120" w:after="120" w:line="264" w:lineRule="auto"/>
        <w:jc w:val="both"/>
      </w:pPr>
      <w:r>
        <w:t>Les applications développées sont bien utilisées;</w:t>
      </w:r>
    </w:p>
    <w:p w:rsidR="00475F85" w:rsidRDefault="00475F85" w:rsidP="00475F85">
      <w:pPr>
        <w:numPr>
          <w:ilvl w:val="0"/>
          <w:numId w:val="6"/>
        </w:numPr>
        <w:spacing w:before="120" w:after="120" w:line="264" w:lineRule="auto"/>
        <w:jc w:val="both"/>
      </w:pPr>
      <w:r>
        <w:t>L’effectivité des relevés sur le terrain est vérifiée ;</w:t>
      </w:r>
    </w:p>
    <w:p w:rsidR="00475F85" w:rsidRPr="00475F85" w:rsidRDefault="00475F85" w:rsidP="004D0582">
      <w:pPr>
        <w:numPr>
          <w:ilvl w:val="0"/>
          <w:numId w:val="6"/>
        </w:numPr>
        <w:spacing w:before="120" w:after="120" w:line="264" w:lineRule="auto"/>
        <w:jc w:val="both"/>
        <w:rPr>
          <w:rFonts w:eastAsia="Batang"/>
        </w:rPr>
      </w:pPr>
      <w:r>
        <w:t>Les difficultés rencontrées sont relevées.</w:t>
      </w:r>
    </w:p>
    <w:p w:rsidR="004D0582" w:rsidRPr="00FA6A97" w:rsidRDefault="004D0582" w:rsidP="004D0582">
      <w:pPr>
        <w:pStyle w:val="Paragraphedeliste"/>
        <w:numPr>
          <w:ilvl w:val="0"/>
          <w:numId w:val="1"/>
        </w:numPr>
        <w:tabs>
          <w:tab w:val="left" w:pos="426"/>
        </w:tabs>
        <w:suppressAutoHyphens/>
        <w:spacing w:before="120" w:after="120" w:line="240" w:lineRule="auto"/>
        <w:ind w:left="284" w:hanging="284"/>
        <w:contextualSpacing w:val="0"/>
        <w:jc w:val="both"/>
        <w:rPr>
          <w:rFonts w:ascii="Times New Roman" w:hAnsi="Times New Roman"/>
          <w:b/>
          <w:bCs/>
          <w:color w:val="000000"/>
          <w:spacing w:val="-7"/>
          <w:sz w:val="24"/>
          <w:szCs w:val="24"/>
        </w:rPr>
      </w:pPr>
      <w:r>
        <w:rPr>
          <w:rFonts w:ascii="Times New Roman" w:hAnsi="Times New Roman"/>
          <w:b/>
          <w:bCs/>
          <w:color w:val="000000"/>
          <w:spacing w:val="-7"/>
          <w:sz w:val="24"/>
          <w:szCs w:val="24"/>
        </w:rPr>
        <w:t xml:space="preserve">Lieu et date </w:t>
      </w:r>
    </w:p>
    <w:p w:rsidR="00475F85" w:rsidRDefault="00475F85" w:rsidP="00475F85">
      <w:pPr>
        <w:spacing w:before="120" w:after="120" w:line="264" w:lineRule="auto"/>
        <w:jc w:val="both"/>
      </w:pPr>
      <w:r>
        <w:t>La première mission de supervision générale de la collecte électronique des données des prix aura lieu dans les différentes villes, des dix régions administratives, abritant les points de vente retenus à cet effet. Sont concernés, les dix capitales régionales ainsi que les villes de Mouvouldaye (Extrême-Nord), Mfou (Centre), Bafia (Centre), Makénéné (Centre) et Jakiri (Nord-Ouest).</w:t>
      </w:r>
    </w:p>
    <w:p w:rsidR="00475F85" w:rsidRDefault="00475F85" w:rsidP="00475F85">
      <w:pPr>
        <w:spacing w:before="120" w:after="120" w:line="264" w:lineRule="auto"/>
        <w:jc w:val="both"/>
      </w:pPr>
      <w:r>
        <w:t>La mission débutera le 1</w:t>
      </w:r>
      <w:r w:rsidR="002E7284">
        <w:t>0</w:t>
      </w:r>
      <w:r>
        <w:t xml:space="preserve"> septembre et s’achèvera le 0</w:t>
      </w:r>
      <w:r w:rsidR="002E7284">
        <w:t>6</w:t>
      </w:r>
      <w:r>
        <w:t xml:space="preserve"> octobre 2015.</w:t>
      </w:r>
    </w:p>
    <w:p w:rsidR="004D0582" w:rsidRPr="00AE6B16" w:rsidRDefault="004D0582" w:rsidP="004D0582">
      <w:pPr>
        <w:pStyle w:val="Paragraphedeliste"/>
        <w:numPr>
          <w:ilvl w:val="0"/>
          <w:numId w:val="1"/>
        </w:numPr>
        <w:tabs>
          <w:tab w:val="left" w:pos="426"/>
        </w:tabs>
        <w:suppressAutoHyphens/>
        <w:spacing w:after="120" w:line="240" w:lineRule="auto"/>
        <w:ind w:left="425" w:hanging="425"/>
        <w:contextualSpacing w:val="0"/>
        <w:jc w:val="both"/>
        <w:rPr>
          <w:rFonts w:ascii="Times New Roman" w:hAnsi="Times New Roman"/>
          <w:b/>
          <w:sz w:val="24"/>
          <w:szCs w:val="24"/>
        </w:rPr>
      </w:pPr>
      <w:r>
        <w:rPr>
          <w:rFonts w:ascii="Times New Roman" w:hAnsi="Times New Roman"/>
          <w:b/>
          <w:sz w:val="24"/>
          <w:szCs w:val="24"/>
        </w:rPr>
        <w:t xml:space="preserve"> B</w:t>
      </w:r>
      <w:r w:rsidRPr="00AE6B16">
        <w:rPr>
          <w:rFonts w:ascii="Times New Roman" w:hAnsi="Times New Roman"/>
          <w:b/>
          <w:sz w:val="24"/>
          <w:szCs w:val="24"/>
        </w:rPr>
        <w:t>udget de l</w:t>
      </w:r>
      <w:r>
        <w:rPr>
          <w:rFonts w:ascii="Times New Roman" w:hAnsi="Times New Roman"/>
          <w:b/>
          <w:sz w:val="24"/>
          <w:szCs w:val="24"/>
        </w:rPr>
        <w:t>a mission</w:t>
      </w:r>
    </w:p>
    <w:p w:rsidR="00475F85" w:rsidRDefault="00475F85" w:rsidP="00475F85">
      <w:pPr>
        <w:spacing w:before="120" w:after="120" w:line="264" w:lineRule="auto"/>
        <w:jc w:val="both"/>
      </w:pPr>
      <w:r>
        <w:t>Le budget de la mission est supportée par la ligne 2.2 du m</w:t>
      </w:r>
      <w:r w:rsidRPr="00BE49FB">
        <w:t>émoire de dépenses N 00978/INS/DG/DIB/CE1/CEA1 du 10 juin 2015</w:t>
      </w:r>
      <w:r>
        <w:t xml:space="preserve"> relatif à la convention </w:t>
      </w:r>
      <w:r>
        <w:rPr>
          <w:sz w:val="26"/>
          <w:szCs w:val="26"/>
        </w:rPr>
        <w:t>la Convention Réf. : OP/15/03/LOA/D/0006 du 12 mars 2015</w:t>
      </w:r>
      <w:r w:rsidRPr="00BE49FB">
        <w:t>.</w:t>
      </w:r>
    </w:p>
    <w:p w:rsidR="00475F85" w:rsidRDefault="00475F85" w:rsidP="004D0582">
      <w:pPr>
        <w:spacing w:before="60" w:after="60"/>
        <w:jc w:val="both"/>
      </w:pPr>
    </w:p>
    <w:p w:rsidR="00475F85" w:rsidRDefault="00475F85">
      <w:pPr>
        <w:spacing w:after="200" w:line="276" w:lineRule="auto"/>
      </w:pPr>
      <w:r>
        <w:br w:type="page"/>
      </w:r>
    </w:p>
    <w:p w:rsidR="004D0582" w:rsidRPr="004D0582" w:rsidRDefault="004D0582" w:rsidP="004D0582"/>
    <w:p w:rsidR="004D0582" w:rsidRPr="004D0582" w:rsidRDefault="00DC5552" w:rsidP="004D0582">
      <w:pPr>
        <w:pStyle w:val="Titre2"/>
        <w:spacing w:before="120" w:after="120"/>
        <w:rPr>
          <w:rFonts w:ascii="Times New Roman" w:hAnsi="Times New Roman" w:cs="Times New Roman"/>
          <w:color w:val="auto"/>
          <w:sz w:val="28"/>
          <w:szCs w:val="28"/>
        </w:rPr>
      </w:pPr>
      <w:bookmarkStart w:id="11" w:name="_Toc431865795"/>
      <w:r>
        <w:rPr>
          <w:rFonts w:ascii="Times New Roman" w:hAnsi="Times New Roman" w:cs="Times New Roman"/>
          <w:color w:val="auto"/>
          <w:sz w:val="28"/>
          <w:szCs w:val="28"/>
        </w:rPr>
        <w:t xml:space="preserve">VI.2 - </w:t>
      </w:r>
      <w:r w:rsidR="004D0582">
        <w:rPr>
          <w:rFonts w:ascii="Times New Roman" w:hAnsi="Times New Roman" w:cs="Times New Roman"/>
          <w:color w:val="auto"/>
          <w:sz w:val="28"/>
          <w:szCs w:val="28"/>
        </w:rPr>
        <w:t>LISTE DES MISSIONNAIRES</w:t>
      </w:r>
      <w:bookmarkEnd w:id="11"/>
    </w:p>
    <w:p w:rsidR="004D0582" w:rsidRPr="004D0582" w:rsidRDefault="004D0582" w:rsidP="004D0582"/>
    <w:tbl>
      <w:tblPr>
        <w:tblW w:w="10207"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380"/>
        <w:gridCol w:w="2881"/>
        <w:gridCol w:w="993"/>
        <w:gridCol w:w="1234"/>
        <w:gridCol w:w="1240"/>
        <w:gridCol w:w="3479"/>
      </w:tblGrid>
      <w:tr w:rsidR="00475F85" w:rsidRPr="00750012" w:rsidTr="00475F85">
        <w:trPr>
          <w:trHeight w:val="255"/>
        </w:trPr>
        <w:tc>
          <w:tcPr>
            <w:tcW w:w="380" w:type="dxa"/>
            <w:shd w:val="clear" w:color="auto" w:fill="auto"/>
            <w:noWrap/>
            <w:vAlign w:val="bottom"/>
            <w:hideMark/>
          </w:tcPr>
          <w:p w:rsidR="00475F85" w:rsidRPr="00160386" w:rsidRDefault="00475F85" w:rsidP="00D2579F">
            <w:pPr>
              <w:jc w:val="right"/>
              <w:rPr>
                <w:b/>
              </w:rPr>
            </w:pPr>
            <w:r w:rsidRPr="00160386">
              <w:rPr>
                <w:b/>
              </w:rPr>
              <w:t>N</w:t>
            </w:r>
          </w:p>
        </w:tc>
        <w:tc>
          <w:tcPr>
            <w:tcW w:w="2881" w:type="dxa"/>
            <w:shd w:val="clear" w:color="auto" w:fill="auto"/>
            <w:noWrap/>
            <w:vAlign w:val="bottom"/>
            <w:hideMark/>
          </w:tcPr>
          <w:p w:rsidR="00475F85" w:rsidRPr="00160386" w:rsidRDefault="00475F85" w:rsidP="00D2579F">
            <w:pPr>
              <w:rPr>
                <w:b/>
              </w:rPr>
            </w:pPr>
            <w:r w:rsidRPr="00160386">
              <w:rPr>
                <w:b/>
              </w:rPr>
              <w:t>NOMS &amp; PRENOMS</w:t>
            </w:r>
          </w:p>
        </w:tc>
        <w:tc>
          <w:tcPr>
            <w:tcW w:w="993" w:type="dxa"/>
            <w:shd w:val="clear" w:color="auto" w:fill="auto"/>
            <w:noWrap/>
            <w:vAlign w:val="bottom"/>
            <w:hideMark/>
          </w:tcPr>
          <w:p w:rsidR="00475F85" w:rsidRPr="00160386" w:rsidRDefault="00475F85" w:rsidP="00D2579F">
            <w:pPr>
              <w:jc w:val="center"/>
              <w:rPr>
                <w:b/>
              </w:rPr>
            </w:pPr>
            <w:r w:rsidRPr="00160386">
              <w:rPr>
                <w:b/>
              </w:rPr>
              <w:t>Nombre jours</w:t>
            </w:r>
          </w:p>
        </w:tc>
        <w:tc>
          <w:tcPr>
            <w:tcW w:w="1234" w:type="dxa"/>
          </w:tcPr>
          <w:p w:rsidR="00475F85" w:rsidRPr="00160386" w:rsidRDefault="00475F85" w:rsidP="00D2579F">
            <w:pPr>
              <w:jc w:val="center"/>
              <w:rPr>
                <w:b/>
              </w:rPr>
            </w:pPr>
            <w:r w:rsidRPr="00160386">
              <w:rPr>
                <w:b/>
              </w:rPr>
              <w:t>Date départ</w:t>
            </w:r>
          </w:p>
        </w:tc>
        <w:tc>
          <w:tcPr>
            <w:tcW w:w="1240" w:type="dxa"/>
            <w:vAlign w:val="bottom"/>
          </w:tcPr>
          <w:p w:rsidR="00475F85" w:rsidRPr="00160386" w:rsidRDefault="00475F85" w:rsidP="00D2579F">
            <w:pPr>
              <w:jc w:val="center"/>
              <w:rPr>
                <w:b/>
              </w:rPr>
            </w:pPr>
            <w:r w:rsidRPr="00160386">
              <w:rPr>
                <w:b/>
              </w:rPr>
              <w:t>Date arrivée</w:t>
            </w:r>
          </w:p>
        </w:tc>
        <w:tc>
          <w:tcPr>
            <w:tcW w:w="3479" w:type="dxa"/>
            <w:vAlign w:val="bottom"/>
          </w:tcPr>
          <w:p w:rsidR="00475F85" w:rsidRPr="00160386" w:rsidRDefault="00475F85" w:rsidP="00D2579F">
            <w:pPr>
              <w:jc w:val="center"/>
              <w:rPr>
                <w:b/>
              </w:rPr>
            </w:pPr>
            <w:r w:rsidRPr="00160386">
              <w:rPr>
                <w:b/>
              </w:rPr>
              <w:t>Région</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rsidRPr="00750012">
              <w:t>1</w:t>
            </w:r>
          </w:p>
        </w:tc>
        <w:tc>
          <w:tcPr>
            <w:tcW w:w="2881" w:type="dxa"/>
            <w:shd w:val="clear" w:color="auto" w:fill="auto"/>
            <w:noWrap/>
            <w:vAlign w:val="bottom"/>
            <w:hideMark/>
          </w:tcPr>
          <w:p w:rsidR="00475F85" w:rsidRPr="00750012" w:rsidRDefault="00475F85" w:rsidP="00D2579F">
            <w:r w:rsidRPr="00750012">
              <w:t>SHE ETOUNDI Joseph</w:t>
            </w:r>
          </w:p>
        </w:tc>
        <w:tc>
          <w:tcPr>
            <w:tcW w:w="993" w:type="dxa"/>
            <w:shd w:val="clear" w:color="auto" w:fill="auto"/>
            <w:noWrap/>
            <w:vAlign w:val="bottom"/>
            <w:hideMark/>
          </w:tcPr>
          <w:p w:rsidR="00475F85" w:rsidRPr="00750012" w:rsidRDefault="00475F85" w:rsidP="00D2579F">
            <w:pPr>
              <w:jc w:val="center"/>
            </w:pPr>
            <w:r w:rsidRPr="00750012">
              <w:t>4</w:t>
            </w:r>
          </w:p>
        </w:tc>
        <w:tc>
          <w:tcPr>
            <w:tcW w:w="1234" w:type="dxa"/>
          </w:tcPr>
          <w:p w:rsidR="00475F85" w:rsidRPr="00750012" w:rsidRDefault="00475F85" w:rsidP="00D2579F">
            <w:pPr>
              <w:jc w:val="center"/>
            </w:pPr>
            <w:r>
              <w:t>11/09/2015</w:t>
            </w:r>
          </w:p>
        </w:tc>
        <w:tc>
          <w:tcPr>
            <w:tcW w:w="1240" w:type="dxa"/>
            <w:vAlign w:val="bottom"/>
          </w:tcPr>
          <w:p w:rsidR="00475F85" w:rsidRPr="00750012" w:rsidRDefault="00475F85" w:rsidP="00D2579F">
            <w:pPr>
              <w:jc w:val="center"/>
            </w:pPr>
            <w:r>
              <w:t>15/09/2015</w:t>
            </w:r>
          </w:p>
        </w:tc>
        <w:tc>
          <w:tcPr>
            <w:tcW w:w="3479" w:type="dxa"/>
            <w:vAlign w:val="bottom"/>
          </w:tcPr>
          <w:p w:rsidR="00475F85" w:rsidRPr="00750012" w:rsidRDefault="00475F85" w:rsidP="00475F85">
            <w:r w:rsidRPr="00750012">
              <w:t>C</w:t>
            </w:r>
            <w:r>
              <w:t>entre</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rsidRPr="00750012">
              <w:t>2</w:t>
            </w:r>
          </w:p>
        </w:tc>
        <w:tc>
          <w:tcPr>
            <w:tcW w:w="2881" w:type="dxa"/>
            <w:shd w:val="clear" w:color="auto" w:fill="auto"/>
            <w:noWrap/>
            <w:vAlign w:val="bottom"/>
            <w:hideMark/>
          </w:tcPr>
          <w:p w:rsidR="00475F85" w:rsidRPr="00750012" w:rsidRDefault="00475F85" w:rsidP="00D2579F">
            <w:r w:rsidRPr="00750012">
              <w:t>TCHEKANDA Emilienne</w:t>
            </w:r>
          </w:p>
        </w:tc>
        <w:tc>
          <w:tcPr>
            <w:tcW w:w="993" w:type="dxa"/>
            <w:shd w:val="clear" w:color="auto" w:fill="auto"/>
            <w:noWrap/>
            <w:vAlign w:val="bottom"/>
            <w:hideMark/>
          </w:tcPr>
          <w:p w:rsidR="00475F85" w:rsidRPr="00750012" w:rsidRDefault="00475F85" w:rsidP="00D2579F">
            <w:pPr>
              <w:jc w:val="center"/>
            </w:pPr>
            <w:r w:rsidRPr="00750012">
              <w:t>7</w:t>
            </w:r>
          </w:p>
        </w:tc>
        <w:tc>
          <w:tcPr>
            <w:tcW w:w="1234" w:type="dxa"/>
          </w:tcPr>
          <w:p w:rsidR="00475F85" w:rsidRPr="00750012" w:rsidRDefault="00475F85" w:rsidP="00D2579F">
            <w:pPr>
              <w:jc w:val="center"/>
            </w:pPr>
            <w:r>
              <w:t>11/09/2015</w:t>
            </w:r>
          </w:p>
        </w:tc>
        <w:tc>
          <w:tcPr>
            <w:tcW w:w="1240" w:type="dxa"/>
            <w:vAlign w:val="bottom"/>
          </w:tcPr>
          <w:p w:rsidR="00475F85" w:rsidRPr="00750012" w:rsidRDefault="00475F85" w:rsidP="00D2579F">
            <w:pPr>
              <w:jc w:val="center"/>
            </w:pPr>
            <w:r>
              <w:t>18/09/2015</w:t>
            </w:r>
          </w:p>
        </w:tc>
        <w:tc>
          <w:tcPr>
            <w:tcW w:w="3479" w:type="dxa"/>
            <w:vAlign w:val="bottom"/>
          </w:tcPr>
          <w:p w:rsidR="00475F85" w:rsidRPr="00750012" w:rsidRDefault="00475F85" w:rsidP="00475F85">
            <w:r>
              <w:t>Extrême-Nord</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3</w:t>
            </w:r>
          </w:p>
        </w:tc>
        <w:tc>
          <w:tcPr>
            <w:tcW w:w="2881" w:type="dxa"/>
            <w:shd w:val="clear" w:color="auto" w:fill="auto"/>
            <w:noWrap/>
            <w:vAlign w:val="bottom"/>
            <w:hideMark/>
          </w:tcPr>
          <w:p w:rsidR="00475F85" w:rsidRPr="007809ED" w:rsidRDefault="00475F85" w:rsidP="00D2579F">
            <w:pPr>
              <w:rPr>
                <w:highlight w:val="yellow"/>
              </w:rPr>
            </w:pPr>
            <w:r w:rsidRPr="00332BC2">
              <w:t>MBA Martin</w:t>
            </w:r>
          </w:p>
        </w:tc>
        <w:tc>
          <w:tcPr>
            <w:tcW w:w="993" w:type="dxa"/>
            <w:shd w:val="clear" w:color="auto" w:fill="auto"/>
            <w:noWrap/>
            <w:vAlign w:val="bottom"/>
            <w:hideMark/>
          </w:tcPr>
          <w:p w:rsidR="00475F85" w:rsidRPr="00750012" w:rsidRDefault="00475F85" w:rsidP="00D2579F">
            <w:pPr>
              <w:jc w:val="center"/>
            </w:pPr>
            <w:r>
              <w:t>5</w:t>
            </w:r>
          </w:p>
        </w:tc>
        <w:tc>
          <w:tcPr>
            <w:tcW w:w="1234" w:type="dxa"/>
          </w:tcPr>
          <w:p w:rsidR="00475F85" w:rsidRPr="00750012" w:rsidRDefault="00475F85" w:rsidP="00D2579F">
            <w:pPr>
              <w:jc w:val="center"/>
            </w:pPr>
            <w:r>
              <w:t>01/10/2015</w:t>
            </w:r>
          </w:p>
        </w:tc>
        <w:tc>
          <w:tcPr>
            <w:tcW w:w="1240" w:type="dxa"/>
            <w:vAlign w:val="bottom"/>
          </w:tcPr>
          <w:p w:rsidR="00475F85" w:rsidRPr="00750012" w:rsidRDefault="00475F85" w:rsidP="00D2579F">
            <w:pPr>
              <w:jc w:val="center"/>
            </w:pPr>
            <w:r>
              <w:t>06/10/2015</w:t>
            </w:r>
          </w:p>
        </w:tc>
        <w:tc>
          <w:tcPr>
            <w:tcW w:w="3479" w:type="dxa"/>
            <w:vAlign w:val="bottom"/>
          </w:tcPr>
          <w:p w:rsidR="00475F85" w:rsidRPr="00750012" w:rsidRDefault="00475F85" w:rsidP="00475F85">
            <w:r>
              <w:t>Ouest</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4</w:t>
            </w:r>
          </w:p>
        </w:tc>
        <w:tc>
          <w:tcPr>
            <w:tcW w:w="2881" w:type="dxa"/>
            <w:shd w:val="clear" w:color="auto" w:fill="auto"/>
            <w:noWrap/>
            <w:vAlign w:val="bottom"/>
            <w:hideMark/>
          </w:tcPr>
          <w:p w:rsidR="00475F85" w:rsidRPr="00750012" w:rsidRDefault="00475F85" w:rsidP="00D2579F">
            <w:r>
              <w:t>JAZET Eric</w:t>
            </w:r>
          </w:p>
        </w:tc>
        <w:tc>
          <w:tcPr>
            <w:tcW w:w="993" w:type="dxa"/>
            <w:shd w:val="clear" w:color="auto" w:fill="auto"/>
            <w:noWrap/>
            <w:vAlign w:val="bottom"/>
            <w:hideMark/>
          </w:tcPr>
          <w:p w:rsidR="00475F85" w:rsidRDefault="00475F85" w:rsidP="00D2579F">
            <w:pPr>
              <w:jc w:val="center"/>
            </w:pPr>
            <w:r>
              <w:t>7</w:t>
            </w:r>
          </w:p>
        </w:tc>
        <w:tc>
          <w:tcPr>
            <w:tcW w:w="1234" w:type="dxa"/>
          </w:tcPr>
          <w:p w:rsidR="00475F85" w:rsidRPr="00750012" w:rsidRDefault="00475F85" w:rsidP="00D2579F">
            <w:pPr>
              <w:jc w:val="center"/>
            </w:pPr>
            <w:r>
              <w:t>11/09/2015</w:t>
            </w:r>
          </w:p>
        </w:tc>
        <w:tc>
          <w:tcPr>
            <w:tcW w:w="1240" w:type="dxa"/>
            <w:vAlign w:val="bottom"/>
          </w:tcPr>
          <w:p w:rsidR="00475F85" w:rsidRPr="00750012" w:rsidRDefault="00475F85" w:rsidP="00D2579F">
            <w:pPr>
              <w:jc w:val="center"/>
            </w:pPr>
            <w:r>
              <w:t>18/09/2015</w:t>
            </w:r>
          </w:p>
        </w:tc>
        <w:tc>
          <w:tcPr>
            <w:tcW w:w="3479" w:type="dxa"/>
            <w:vAlign w:val="bottom"/>
          </w:tcPr>
          <w:p w:rsidR="00475F85" w:rsidRDefault="00475F85" w:rsidP="00475F85">
            <w:r>
              <w:t>Adamaoua, Nord, Extrême-Nord</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5</w:t>
            </w:r>
          </w:p>
        </w:tc>
        <w:tc>
          <w:tcPr>
            <w:tcW w:w="2881" w:type="dxa"/>
            <w:shd w:val="clear" w:color="auto" w:fill="auto"/>
            <w:noWrap/>
            <w:vAlign w:val="bottom"/>
            <w:hideMark/>
          </w:tcPr>
          <w:p w:rsidR="00475F85" w:rsidRPr="00750012" w:rsidRDefault="00475F85" w:rsidP="00D2579F">
            <w:r>
              <w:t>NANTCHOUANG Azer</w:t>
            </w:r>
          </w:p>
        </w:tc>
        <w:tc>
          <w:tcPr>
            <w:tcW w:w="993" w:type="dxa"/>
            <w:shd w:val="clear" w:color="auto" w:fill="auto"/>
            <w:noWrap/>
            <w:vAlign w:val="bottom"/>
            <w:hideMark/>
          </w:tcPr>
          <w:p w:rsidR="00475F85" w:rsidRPr="00750012" w:rsidRDefault="00475F85" w:rsidP="00D2579F">
            <w:pPr>
              <w:jc w:val="center"/>
            </w:pPr>
            <w:r>
              <w:t>5</w:t>
            </w:r>
          </w:p>
        </w:tc>
        <w:tc>
          <w:tcPr>
            <w:tcW w:w="1234" w:type="dxa"/>
          </w:tcPr>
          <w:p w:rsidR="00475F85" w:rsidRPr="00750012" w:rsidRDefault="00475F85" w:rsidP="00D2579F">
            <w:pPr>
              <w:jc w:val="center"/>
            </w:pPr>
            <w:r>
              <w:t>11/09/2015</w:t>
            </w:r>
          </w:p>
        </w:tc>
        <w:tc>
          <w:tcPr>
            <w:tcW w:w="1240" w:type="dxa"/>
            <w:vAlign w:val="bottom"/>
          </w:tcPr>
          <w:p w:rsidR="00475F85" w:rsidRPr="00750012" w:rsidRDefault="00475F85" w:rsidP="00D2579F">
            <w:pPr>
              <w:jc w:val="center"/>
            </w:pPr>
            <w:r>
              <w:t>16/09/2015</w:t>
            </w:r>
          </w:p>
        </w:tc>
        <w:tc>
          <w:tcPr>
            <w:tcW w:w="3479" w:type="dxa"/>
            <w:vAlign w:val="bottom"/>
          </w:tcPr>
          <w:p w:rsidR="00475F85" w:rsidRPr="00750012" w:rsidRDefault="00475F85" w:rsidP="00475F85">
            <w:r w:rsidRPr="00750012">
              <w:t>L</w:t>
            </w:r>
            <w:r>
              <w:t>ittoral</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6</w:t>
            </w:r>
          </w:p>
        </w:tc>
        <w:tc>
          <w:tcPr>
            <w:tcW w:w="2881" w:type="dxa"/>
            <w:shd w:val="clear" w:color="auto" w:fill="auto"/>
            <w:noWrap/>
            <w:vAlign w:val="bottom"/>
            <w:hideMark/>
          </w:tcPr>
          <w:p w:rsidR="00475F85" w:rsidRDefault="00475F85" w:rsidP="00D2579F">
            <w:r>
              <w:t>MEWABO Thérèse</w:t>
            </w:r>
          </w:p>
        </w:tc>
        <w:tc>
          <w:tcPr>
            <w:tcW w:w="993" w:type="dxa"/>
            <w:shd w:val="clear" w:color="auto" w:fill="auto"/>
            <w:noWrap/>
            <w:vAlign w:val="bottom"/>
            <w:hideMark/>
          </w:tcPr>
          <w:p w:rsidR="00475F85" w:rsidRDefault="00475F85" w:rsidP="00D2579F">
            <w:pPr>
              <w:jc w:val="center"/>
            </w:pPr>
            <w:r>
              <w:t>4</w:t>
            </w:r>
          </w:p>
        </w:tc>
        <w:tc>
          <w:tcPr>
            <w:tcW w:w="1234" w:type="dxa"/>
          </w:tcPr>
          <w:p w:rsidR="00475F85" w:rsidRPr="00750012" w:rsidRDefault="00475F85" w:rsidP="00D2579F">
            <w:pPr>
              <w:jc w:val="center"/>
            </w:pPr>
            <w:r>
              <w:t>11/09/2015</w:t>
            </w:r>
          </w:p>
        </w:tc>
        <w:tc>
          <w:tcPr>
            <w:tcW w:w="1240" w:type="dxa"/>
            <w:vAlign w:val="bottom"/>
          </w:tcPr>
          <w:p w:rsidR="00475F85" w:rsidRPr="00750012" w:rsidRDefault="00475F85" w:rsidP="00D2579F">
            <w:pPr>
              <w:jc w:val="center"/>
            </w:pPr>
            <w:r>
              <w:t>15/09/2015</w:t>
            </w:r>
          </w:p>
        </w:tc>
        <w:tc>
          <w:tcPr>
            <w:tcW w:w="3479" w:type="dxa"/>
            <w:vAlign w:val="bottom"/>
          </w:tcPr>
          <w:p w:rsidR="00475F85" w:rsidRPr="00750012" w:rsidRDefault="00475F85" w:rsidP="00475F85">
            <w:r>
              <w:t>Littoral</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7</w:t>
            </w:r>
          </w:p>
        </w:tc>
        <w:tc>
          <w:tcPr>
            <w:tcW w:w="2881" w:type="dxa"/>
            <w:shd w:val="clear" w:color="auto" w:fill="auto"/>
            <w:noWrap/>
            <w:vAlign w:val="bottom"/>
            <w:hideMark/>
          </w:tcPr>
          <w:p w:rsidR="00475F85" w:rsidRDefault="00475F85" w:rsidP="00D2579F">
            <w:r>
              <w:t>BIKOK Aimé Thomas</w:t>
            </w:r>
          </w:p>
        </w:tc>
        <w:tc>
          <w:tcPr>
            <w:tcW w:w="993" w:type="dxa"/>
            <w:shd w:val="clear" w:color="auto" w:fill="auto"/>
            <w:noWrap/>
            <w:vAlign w:val="bottom"/>
            <w:hideMark/>
          </w:tcPr>
          <w:p w:rsidR="00475F85" w:rsidRDefault="00475F85" w:rsidP="00D2579F">
            <w:pPr>
              <w:jc w:val="center"/>
            </w:pPr>
            <w:r>
              <w:t>8</w:t>
            </w:r>
          </w:p>
        </w:tc>
        <w:tc>
          <w:tcPr>
            <w:tcW w:w="1234" w:type="dxa"/>
          </w:tcPr>
          <w:p w:rsidR="00475F85" w:rsidRPr="00750012" w:rsidRDefault="00475F85" w:rsidP="00D2579F">
            <w:pPr>
              <w:jc w:val="center"/>
            </w:pPr>
            <w:r>
              <w:t>11/09/2015</w:t>
            </w:r>
          </w:p>
        </w:tc>
        <w:tc>
          <w:tcPr>
            <w:tcW w:w="1240" w:type="dxa"/>
            <w:vAlign w:val="bottom"/>
          </w:tcPr>
          <w:p w:rsidR="00475F85" w:rsidRPr="00750012" w:rsidRDefault="00475F85" w:rsidP="00D2579F">
            <w:pPr>
              <w:jc w:val="center"/>
            </w:pPr>
            <w:r>
              <w:t>19/09/2015</w:t>
            </w:r>
          </w:p>
        </w:tc>
        <w:tc>
          <w:tcPr>
            <w:tcW w:w="3479" w:type="dxa"/>
            <w:vAlign w:val="bottom"/>
          </w:tcPr>
          <w:p w:rsidR="00475F85" w:rsidRDefault="00475F85" w:rsidP="00475F85">
            <w:r>
              <w:t>Centre</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8</w:t>
            </w:r>
          </w:p>
        </w:tc>
        <w:tc>
          <w:tcPr>
            <w:tcW w:w="2881" w:type="dxa"/>
            <w:shd w:val="clear" w:color="auto" w:fill="auto"/>
            <w:noWrap/>
            <w:vAlign w:val="bottom"/>
            <w:hideMark/>
          </w:tcPr>
          <w:p w:rsidR="00475F85" w:rsidRPr="00750012" w:rsidRDefault="0099616D" w:rsidP="0099616D">
            <w:r>
              <w:t>DIFFO Joé Clau</w:t>
            </w:r>
            <w:r w:rsidR="00475F85" w:rsidRPr="00B43EE5">
              <w:t>vis</w:t>
            </w:r>
          </w:p>
        </w:tc>
        <w:tc>
          <w:tcPr>
            <w:tcW w:w="993" w:type="dxa"/>
            <w:shd w:val="clear" w:color="auto" w:fill="auto"/>
            <w:noWrap/>
            <w:vAlign w:val="bottom"/>
            <w:hideMark/>
          </w:tcPr>
          <w:p w:rsidR="00475F85" w:rsidRPr="00750012" w:rsidRDefault="00475F85" w:rsidP="00D2579F">
            <w:pPr>
              <w:jc w:val="center"/>
            </w:pPr>
            <w:r w:rsidRPr="00750012">
              <w:t>4</w:t>
            </w:r>
          </w:p>
        </w:tc>
        <w:tc>
          <w:tcPr>
            <w:tcW w:w="1234" w:type="dxa"/>
          </w:tcPr>
          <w:p w:rsidR="00475F85" w:rsidRPr="00750012" w:rsidRDefault="00475F85" w:rsidP="00D2579F">
            <w:pPr>
              <w:jc w:val="center"/>
            </w:pPr>
            <w:r>
              <w:t>10/09/2015</w:t>
            </w:r>
          </w:p>
        </w:tc>
        <w:tc>
          <w:tcPr>
            <w:tcW w:w="1240" w:type="dxa"/>
            <w:vAlign w:val="bottom"/>
          </w:tcPr>
          <w:p w:rsidR="00475F85" w:rsidRPr="00750012" w:rsidRDefault="00475F85" w:rsidP="00D2579F">
            <w:pPr>
              <w:jc w:val="center"/>
            </w:pPr>
            <w:r>
              <w:t>14/09/2015</w:t>
            </w:r>
          </w:p>
        </w:tc>
        <w:tc>
          <w:tcPr>
            <w:tcW w:w="3479" w:type="dxa"/>
            <w:vAlign w:val="bottom"/>
          </w:tcPr>
          <w:p w:rsidR="00475F85" w:rsidRPr="00750012" w:rsidRDefault="00475F85" w:rsidP="00475F85">
            <w:r>
              <w:t>Est</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9</w:t>
            </w:r>
          </w:p>
        </w:tc>
        <w:tc>
          <w:tcPr>
            <w:tcW w:w="2881" w:type="dxa"/>
            <w:shd w:val="clear" w:color="auto" w:fill="auto"/>
            <w:noWrap/>
            <w:vAlign w:val="bottom"/>
            <w:hideMark/>
          </w:tcPr>
          <w:p w:rsidR="00475F85" w:rsidRPr="00750012" w:rsidRDefault="00475F85" w:rsidP="00D2579F">
            <w:r w:rsidRPr="00332BC2">
              <w:t>TCHIEKOU Emmanuel</w:t>
            </w:r>
          </w:p>
        </w:tc>
        <w:tc>
          <w:tcPr>
            <w:tcW w:w="993" w:type="dxa"/>
            <w:shd w:val="clear" w:color="auto" w:fill="auto"/>
            <w:noWrap/>
            <w:vAlign w:val="bottom"/>
            <w:hideMark/>
          </w:tcPr>
          <w:p w:rsidR="00475F85" w:rsidRPr="00750012" w:rsidRDefault="00475F85" w:rsidP="00D2579F">
            <w:pPr>
              <w:jc w:val="center"/>
            </w:pPr>
            <w:r>
              <w:t>5</w:t>
            </w:r>
          </w:p>
        </w:tc>
        <w:tc>
          <w:tcPr>
            <w:tcW w:w="1234" w:type="dxa"/>
          </w:tcPr>
          <w:p w:rsidR="00475F85" w:rsidRPr="00750012" w:rsidRDefault="00475F85" w:rsidP="00D2579F">
            <w:pPr>
              <w:jc w:val="center"/>
            </w:pPr>
            <w:r>
              <w:t>01/10/2015</w:t>
            </w:r>
          </w:p>
        </w:tc>
        <w:tc>
          <w:tcPr>
            <w:tcW w:w="1240" w:type="dxa"/>
            <w:vAlign w:val="bottom"/>
          </w:tcPr>
          <w:p w:rsidR="00475F85" w:rsidRPr="00750012" w:rsidRDefault="00475F85" w:rsidP="00D2579F">
            <w:pPr>
              <w:jc w:val="center"/>
            </w:pPr>
            <w:r>
              <w:t>06/10/2015</w:t>
            </w:r>
          </w:p>
        </w:tc>
        <w:tc>
          <w:tcPr>
            <w:tcW w:w="3479" w:type="dxa"/>
            <w:vAlign w:val="bottom"/>
          </w:tcPr>
          <w:p w:rsidR="00475F85" w:rsidRPr="00750012" w:rsidRDefault="00475F85" w:rsidP="00475F85">
            <w:r>
              <w:t>Sud-Ouest</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10</w:t>
            </w:r>
          </w:p>
        </w:tc>
        <w:tc>
          <w:tcPr>
            <w:tcW w:w="2881" w:type="dxa"/>
            <w:shd w:val="clear" w:color="auto" w:fill="auto"/>
            <w:noWrap/>
            <w:vAlign w:val="bottom"/>
            <w:hideMark/>
          </w:tcPr>
          <w:p w:rsidR="00475F85" w:rsidRPr="00750012" w:rsidRDefault="00475F85" w:rsidP="00D2579F">
            <w:r>
              <w:t>LIBITE Paul Roger</w:t>
            </w:r>
          </w:p>
        </w:tc>
        <w:tc>
          <w:tcPr>
            <w:tcW w:w="993" w:type="dxa"/>
            <w:shd w:val="clear" w:color="auto" w:fill="auto"/>
            <w:noWrap/>
            <w:vAlign w:val="bottom"/>
            <w:hideMark/>
          </w:tcPr>
          <w:p w:rsidR="00475F85" w:rsidRPr="00750012" w:rsidRDefault="00475F85" w:rsidP="00D2579F">
            <w:pPr>
              <w:jc w:val="center"/>
            </w:pPr>
            <w:r>
              <w:t>5</w:t>
            </w:r>
          </w:p>
        </w:tc>
        <w:tc>
          <w:tcPr>
            <w:tcW w:w="1234" w:type="dxa"/>
          </w:tcPr>
          <w:p w:rsidR="00475F85" w:rsidRPr="00750012" w:rsidRDefault="00475F85" w:rsidP="00D2579F">
            <w:pPr>
              <w:jc w:val="center"/>
            </w:pPr>
            <w:r>
              <w:t>11/09/2015</w:t>
            </w:r>
          </w:p>
        </w:tc>
        <w:tc>
          <w:tcPr>
            <w:tcW w:w="1240" w:type="dxa"/>
            <w:vAlign w:val="bottom"/>
          </w:tcPr>
          <w:p w:rsidR="00475F85" w:rsidRPr="00750012" w:rsidRDefault="00475F85" w:rsidP="00D2579F">
            <w:pPr>
              <w:jc w:val="center"/>
            </w:pPr>
            <w:r>
              <w:t>16/09/2015</w:t>
            </w:r>
          </w:p>
        </w:tc>
        <w:tc>
          <w:tcPr>
            <w:tcW w:w="3479" w:type="dxa"/>
            <w:vAlign w:val="bottom"/>
          </w:tcPr>
          <w:p w:rsidR="00475F85" w:rsidRPr="00750012" w:rsidRDefault="00475F85" w:rsidP="00475F85">
            <w:r w:rsidRPr="00750012">
              <w:t>S</w:t>
            </w:r>
            <w:r>
              <w:t>ud</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11</w:t>
            </w:r>
          </w:p>
        </w:tc>
        <w:tc>
          <w:tcPr>
            <w:tcW w:w="2881" w:type="dxa"/>
            <w:shd w:val="clear" w:color="auto" w:fill="auto"/>
            <w:noWrap/>
            <w:vAlign w:val="bottom"/>
            <w:hideMark/>
          </w:tcPr>
          <w:p w:rsidR="00475F85" w:rsidRPr="00750012" w:rsidRDefault="00475F85" w:rsidP="00D2579F">
            <w:r w:rsidRPr="00750012">
              <w:t>S</w:t>
            </w:r>
            <w:r>
              <w:t>CHOUAME Jean Pierre</w:t>
            </w:r>
          </w:p>
        </w:tc>
        <w:tc>
          <w:tcPr>
            <w:tcW w:w="993" w:type="dxa"/>
            <w:shd w:val="clear" w:color="auto" w:fill="auto"/>
            <w:noWrap/>
            <w:vAlign w:val="bottom"/>
            <w:hideMark/>
          </w:tcPr>
          <w:p w:rsidR="00475F85" w:rsidRPr="00750012" w:rsidRDefault="00475F85" w:rsidP="00D2579F">
            <w:pPr>
              <w:jc w:val="center"/>
            </w:pPr>
            <w:r>
              <w:t>7</w:t>
            </w:r>
          </w:p>
        </w:tc>
        <w:tc>
          <w:tcPr>
            <w:tcW w:w="1234" w:type="dxa"/>
          </w:tcPr>
          <w:p w:rsidR="00475F85" w:rsidRPr="00750012" w:rsidRDefault="00475F85" w:rsidP="00D2579F">
            <w:pPr>
              <w:jc w:val="center"/>
            </w:pPr>
            <w:r>
              <w:t>17/09/2015</w:t>
            </w:r>
          </w:p>
        </w:tc>
        <w:tc>
          <w:tcPr>
            <w:tcW w:w="1240" w:type="dxa"/>
            <w:vAlign w:val="bottom"/>
          </w:tcPr>
          <w:p w:rsidR="00475F85" w:rsidRPr="00750012" w:rsidRDefault="00475F85" w:rsidP="00D2579F">
            <w:pPr>
              <w:jc w:val="center"/>
            </w:pPr>
            <w:r>
              <w:t>24/09/2015</w:t>
            </w:r>
          </w:p>
        </w:tc>
        <w:tc>
          <w:tcPr>
            <w:tcW w:w="3479" w:type="dxa"/>
            <w:vAlign w:val="bottom"/>
          </w:tcPr>
          <w:p w:rsidR="00475F85" w:rsidRPr="00750012" w:rsidRDefault="00475F85" w:rsidP="00475F85">
            <w:r w:rsidRPr="00750012">
              <w:t>N</w:t>
            </w:r>
            <w:r>
              <w:t>ord-Ouest</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12</w:t>
            </w:r>
          </w:p>
        </w:tc>
        <w:tc>
          <w:tcPr>
            <w:tcW w:w="2881" w:type="dxa"/>
            <w:shd w:val="clear" w:color="auto" w:fill="auto"/>
            <w:noWrap/>
            <w:vAlign w:val="bottom"/>
            <w:hideMark/>
          </w:tcPr>
          <w:p w:rsidR="00475F85" w:rsidRPr="00750012" w:rsidRDefault="00475F85" w:rsidP="00D2579F">
            <w:r>
              <w:t>CHOUNDONG Diane</w:t>
            </w:r>
          </w:p>
        </w:tc>
        <w:tc>
          <w:tcPr>
            <w:tcW w:w="993" w:type="dxa"/>
            <w:shd w:val="clear" w:color="auto" w:fill="auto"/>
            <w:noWrap/>
            <w:vAlign w:val="bottom"/>
            <w:hideMark/>
          </w:tcPr>
          <w:p w:rsidR="00475F85" w:rsidRPr="00750012" w:rsidRDefault="00475F85" w:rsidP="00D2579F">
            <w:pPr>
              <w:jc w:val="center"/>
            </w:pPr>
            <w:r>
              <w:t>6</w:t>
            </w:r>
          </w:p>
        </w:tc>
        <w:tc>
          <w:tcPr>
            <w:tcW w:w="1234" w:type="dxa"/>
          </w:tcPr>
          <w:p w:rsidR="00475F85" w:rsidRPr="00750012" w:rsidRDefault="00475F85" w:rsidP="00D2579F">
            <w:pPr>
              <w:jc w:val="center"/>
            </w:pPr>
            <w:r>
              <w:t>17/09/2015</w:t>
            </w:r>
          </w:p>
        </w:tc>
        <w:tc>
          <w:tcPr>
            <w:tcW w:w="1240" w:type="dxa"/>
            <w:vAlign w:val="bottom"/>
          </w:tcPr>
          <w:p w:rsidR="00475F85" w:rsidRPr="00750012" w:rsidRDefault="00475F85" w:rsidP="00D2579F">
            <w:pPr>
              <w:jc w:val="center"/>
            </w:pPr>
            <w:r>
              <w:t>23/09/2015</w:t>
            </w:r>
          </w:p>
        </w:tc>
        <w:tc>
          <w:tcPr>
            <w:tcW w:w="3479" w:type="dxa"/>
            <w:vAlign w:val="bottom"/>
          </w:tcPr>
          <w:p w:rsidR="00475F85" w:rsidRPr="00750012" w:rsidRDefault="00475F85" w:rsidP="00475F85">
            <w:r>
              <w:t>Nord-Ouest</w:t>
            </w:r>
          </w:p>
        </w:tc>
      </w:tr>
      <w:tr w:rsidR="00475F85" w:rsidRPr="00750012" w:rsidTr="00475F85">
        <w:trPr>
          <w:trHeight w:val="255"/>
        </w:trPr>
        <w:tc>
          <w:tcPr>
            <w:tcW w:w="380" w:type="dxa"/>
            <w:shd w:val="clear" w:color="auto" w:fill="auto"/>
            <w:noWrap/>
            <w:vAlign w:val="bottom"/>
            <w:hideMark/>
          </w:tcPr>
          <w:p w:rsidR="00475F85" w:rsidRDefault="00475F85" w:rsidP="00D2579F">
            <w:pPr>
              <w:jc w:val="right"/>
            </w:pPr>
            <w:r>
              <w:t>13</w:t>
            </w:r>
          </w:p>
        </w:tc>
        <w:tc>
          <w:tcPr>
            <w:tcW w:w="2881" w:type="dxa"/>
            <w:shd w:val="clear" w:color="auto" w:fill="auto"/>
            <w:noWrap/>
            <w:vAlign w:val="bottom"/>
            <w:hideMark/>
          </w:tcPr>
          <w:p w:rsidR="00475F85" w:rsidRDefault="00475F85" w:rsidP="00D2579F">
            <w:r>
              <w:t>ETCHOUKEM Ben Armel</w:t>
            </w:r>
          </w:p>
        </w:tc>
        <w:tc>
          <w:tcPr>
            <w:tcW w:w="993" w:type="dxa"/>
            <w:shd w:val="clear" w:color="auto" w:fill="auto"/>
            <w:noWrap/>
            <w:vAlign w:val="bottom"/>
            <w:hideMark/>
          </w:tcPr>
          <w:p w:rsidR="00475F85" w:rsidRDefault="00475F85" w:rsidP="00D2579F">
            <w:pPr>
              <w:jc w:val="center"/>
            </w:pPr>
            <w:r>
              <w:t>4</w:t>
            </w:r>
          </w:p>
        </w:tc>
        <w:tc>
          <w:tcPr>
            <w:tcW w:w="1234" w:type="dxa"/>
          </w:tcPr>
          <w:p w:rsidR="00475F85" w:rsidRPr="00750012" w:rsidRDefault="00475F85" w:rsidP="00D2579F">
            <w:pPr>
              <w:jc w:val="center"/>
            </w:pPr>
            <w:r>
              <w:t>17/09/2015</w:t>
            </w:r>
          </w:p>
        </w:tc>
        <w:tc>
          <w:tcPr>
            <w:tcW w:w="1240" w:type="dxa"/>
            <w:vAlign w:val="bottom"/>
          </w:tcPr>
          <w:p w:rsidR="00475F85" w:rsidRPr="00750012" w:rsidRDefault="00475F85" w:rsidP="00D2579F">
            <w:pPr>
              <w:jc w:val="center"/>
            </w:pPr>
            <w:r>
              <w:t>21/09/2015</w:t>
            </w:r>
          </w:p>
        </w:tc>
        <w:tc>
          <w:tcPr>
            <w:tcW w:w="3479" w:type="dxa"/>
            <w:vAlign w:val="bottom"/>
          </w:tcPr>
          <w:p w:rsidR="00475F85" w:rsidRDefault="00475F85" w:rsidP="00475F85">
            <w:r>
              <w:t>Nord-Ouest</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14</w:t>
            </w:r>
          </w:p>
        </w:tc>
        <w:tc>
          <w:tcPr>
            <w:tcW w:w="2881" w:type="dxa"/>
            <w:shd w:val="clear" w:color="auto" w:fill="auto"/>
            <w:noWrap/>
            <w:vAlign w:val="bottom"/>
            <w:hideMark/>
          </w:tcPr>
          <w:p w:rsidR="00475F85" w:rsidRPr="00750012" w:rsidRDefault="00475F85" w:rsidP="00D2579F">
            <w:r>
              <w:t>DJENOUASSI Sébastien</w:t>
            </w:r>
          </w:p>
        </w:tc>
        <w:tc>
          <w:tcPr>
            <w:tcW w:w="993" w:type="dxa"/>
            <w:shd w:val="clear" w:color="auto" w:fill="auto"/>
            <w:noWrap/>
            <w:vAlign w:val="bottom"/>
            <w:hideMark/>
          </w:tcPr>
          <w:p w:rsidR="00475F85" w:rsidRPr="00750012" w:rsidRDefault="00475F85" w:rsidP="00D2579F">
            <w:pPr>
              <w:jc w:val="center"/>
            </w:pPr>
            <w:r>
              <w:t>7</w:t>
            </w:r>
          </w:p>
        </w:tc>
        <w:tc>
          <w:tcPr>
            <w:tcW w:w="1234" w:type="dxa"/>
          </w:tcPr>
          <w:p w:rsidR="00475F85" w:rsidRPr="00750012" w:rsidRDefault="00475F85" w:rsidP="00D2579F">
            <w:pPr>
              <w:jc w:val="center"/>
            </w:pPr>
            <w:r>
              <w:t>11/09/2015</w:t>
            </w:r>
          </w:p>
        </w:tc>
        <w:tc>
          <w:tcPr>
            <w:tcW w:w="1240" w:type="dxa"/>
            <w:vAlign w:val="bottom"/>
          </w:tcPr>
          <w:p w:rsidR="00475F85" w:rsidRPr="00750012" w:rsidRDefault="00475F85" w:rsidP="00D2579F">
            <w:pPr>
              <w:jc w:val="center"/>
            </w:pPr>
            <w:r>
              <w:t>18/09/2015</w:t>
            </w:r>
          </w:p>
        </w:tc>
        <w:tc>
          <w:tcPr>
            <w:tcW w:w="3479" w:type="dxa"/>
            <w:vAlign w:val="bottom"/>
          </w:tcPr>
          <w:p w:rsidR="00475F85" w:rsidRPr="00750012" w:rsidRDefault="00475F85" w:rsidP="00475F85">
            <w:r w:rsidRPr="00750012">
              <w:t>E</w:t>
            </w:r>
            <w:r>
              <w:t>xtrême-</w:t>
            </w:r>
            <w:r w:rsidRPr="00750012">
              <w:t>N</w:t>
            </w:r>
            <w:r>
              <w:t>ord</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15</w:t>
            </w:r>
          </w:p>
        </w:tc>
        <w:tc>
          <w:tcPr>
            <w:tcW w:w="2881" w:type="dxa"/>
            <w:shd w:val="clear" w:color="auto" w:fill="auto"/>
            <w:noWrap/>
            <w:vAlign w:val="bottom"/>
            <w:hideMark/>
          </w:tcPr>
          <w:p w:rsidR="00475F85" w:rsidRPr="00750012" w:rsidRDefault="00475F85" w:rsidP="00D2579F">
            <w:r w:rsidRPr="00750012">
              <w:t>NDEFFO Guy</w:t>
            </w:r>
          </w:p>
        </w:tc>
        <w:tc>
          <w:tcPr>
            <w:tcW w:w="993" w:type="dxa"/>
            <w:shd w:val="clear" w:color="auto" w:fill="auto"/>
            <w:noWrap/>
            <w:vAlign w:val="bottom"/>
            <w:hideMark/>
          </w:tcPr>
          <w:p w:rsidR="00475F85" w:rsidRPr="00750012" w:rsidRDefault="00475F85" w:rsidP="00D2579F">
            <w:pPr>
              <w:jc w:val="center"/>
            </w:pPr>
            <w:r w:rsidRPr="00750012">
              <w:t>8</w:t>
            </w:r>
          </w:p>
        </w:tc>
        <w:tc>
          <w:tcPr>
            <w:tcW w:w="1234" w:type="dxa"/>
          </w:tcPr>
          <w:p w:rsidR="00475F85" w:rsidRPr="00750012" w:rsidRDefault="00475F85" w:rsidP="00D2579F">
            <w:pPr>
              <w:jc w:val="center"/>
            </w:pPr>
            <w:r>
              <w:t>11/09/2015</w:t>
            </w:r>
          </w:p>
        </w:tc>
        <w:tc>
          <w:tcPr>
            <w:tcW w:w="1240" w:type="dxa"/>
            <w:vAlign w:val="bottom"/>
          </w:tcPr>
          <w:p w:rsidR="00475F85" w:rsidRPr="00750012" w:rsidRDefault="00475F85" w:rsidP="00D2579F">
            <w:pPr>
              <w:jc w:val="center"/>
            </w:pPr>
            <w:r>
              <w:t>19/09/2015</w:t>
            </w:r>
          </w:p>
        </w:tc>
        <w:tc>
          <w:tcPr>
            <w:tcW w:w="3479" w:type="dxa"/>
            <w:vAlign w:val="bottom"/>
          </w:tcPr>
          <w:p w:rsidR="00475F85" w:rsidRPr="00750012" w:rsidRDefault="00475F85" w:rsidP="00475F85">
            <w:r>
              <w:t>Centre</w:t>
            </w:r>
          </w:p>
        </w:tc>
      </w:tr>
      <w:tr w:rsidR="00475F85" w:rsidRPr="00750012" w:rsidTr="00475F85">
        <w:trPr>
          <w:trHeight w:val="255"/>
        </w:trPr>
        <w:tc>
          <w:tcPr>
            <w:tcW w:w="380" w:type="dxa"/>
            <w:shd w:val="clear" w:color="auto" w:fill="auto"/>
            <w:noWrap/>
            <w:vAlign w:val="bottom"/>
            <w:hideMark/>
          </w:tcPr>
          <w:p w:rsidR="00475F85" w:rsidRPr="00750012" w:rsidRDefault="00475F85" w:rsidP="00D2579F">
            <w:pPr>
              <w:jc w:val="right"/>
            </w:pPr>
            <w:r>
              <w:t>16</w:t>
            </w:r>
          </w:p>
        </w:tc>
        <w:tc>
          <w:tcPr>
            <w:tcW w:w="2881" w:type="dxa"/>
            <w:shd w:val="clear" w:color="auto" w:fill="auto"/>
            <w:noWrap/>
            <w:vAlign w:val="bottom"/>
            <w:hideMark/>
          </w:tcPr>
          <w:p w:rsidR="00475F85" w:rsidRPr="00750012" w:rsidRDefault="00475F85" w:rsidP="00D2579F">
            <w:r>
              <w:t>NGAH NGAH Simplice</w:t>
            </w:r>
          </w:p>
        </w:tc>
        <w:tc>
          <w:tcPr>
            <w:tcW w:w="993" w:type="dxa"/>
            <w:shd w:val="clear" w:color="auto" w:fill="auto"/>
            <w:noWrap/>
            <w:vAlign w:val="bottom"/>
            <w:hideMark/>
          </w:tcPr>
          <w:p w:rsidR="00475F85" w:rsidRPr="00750012" w:rsidRDefault="00475F85" w:rsidP="00D2579F">
            <w:pPr>
              <w:jc w:val="center"/>
            </w:pPr>
            <w:r>
              <w:t>5</w:t>
            </w:r>
          </w:p>
        </w:tc>
        <w:tc>
          <w:tcPr>
            <w:tcW w:w="1234" w:type="dxa"/>
          </w:tcPr>
          <w:p w:rsidR="00475F85" w:rsidRPr="00750012" w:rsidRDefault="00475F85" w:rsidP="00D2579F">
            <w:pPr>
              <w:jc w:val="center"/>
            </w:pPr>
            <w:r>
              <w:t>11/09/2015</w:t>
            </w:r>
          </w:p>
        </w:tc>
        <w:tc>
          <w:tcPr>
            <w:tcW w:w="1240" w:type="dxa"/>
            <w:vAlign w:val="bottom"/>
          </w:tcPr>
          <w:p w:rsidR="00475F85" w:rsidRPr="00750012" w:rsidRDefault="00475F85" w:rsidP="00D2579F">
            <w:pPr>
              <w:jc w:val="center"/>
            </w:pPr>
            <w:r>
              <w:t>16/09/2015</w:t>
            </w:r>
          </w:p>
        </w:tc>
        <w:tc>
          <w:tcPr>
            <w:tcW w:w="3479" w:type="dxa"/>
            <w:vAlign w:val="bottom"/>
          </w:tcPr>
          <w:p w:rsidR="00475F85" w:rsidRPr="00750012" w:rsidRDefault="00475F85" w:rsidP="00475F85">
            <w:r>
              <w:t>Centre</w:t>
            </w:r>
          </w:p>
        </w:tc>
      </w:tr>
    </w:tbl>
    <w:p w:rsidR="00475F85" w:rsidRPr="004D0582" w:rsidRDefault="00475F85" w:rsidP="004D0582"/>
    <w:p w:rsidR="004D0582" w:rsidRPr="004D0582" w:rsidRDefault="004D0582" w:rsidP="004D0582"/>
    <w:p w:rsidR="004D0582" w:rsidRPr="004D0582" w:rsidRDefault="004D0582" w:rsidP="004D0582"/>
    <w:p w:rsidR="001C0801" w:rsidRDefault="001C0801">
      <w:pPr>
        <w:spacing w:after="200" w:line="276" w:lineRule="auto"/>
      </w:pPr>
      <w:r>
        <w:br w:type="page"/>
      </w:r>
    </w:p>
    <w:p w:rsidR="004D0582" w:rsidRDefault="00DC5552" w:rsidP="004D0582">
      <w:pPr>
        <w:pStyle w:val="Titre2"/>
        <w:spacing w:before="120" w:after="120"/>
        <w:rPr>
          <w:rFonts w:ascii="Times New Roman" w:hAnsi="Times New Roman" w:cs="Times New Roman"/>
          <w:color w:val="auto"/>
          <w:sz w:val="28"/>
          <w:szCs w:val="28"/>
        </w:rPr>
      </w:pPr>
      <w:bookmarkStart w:id="12" w:name="_Toc431865796"/>
      <w:r>
        <w:rPr>
          <w:rFonts w:ascii="Times New Roman" w:hAnsi="Times New Roman" w:cs="Times New Roman"/>
          <w:color w:val="auto"/>
          <w:sz w:val="28"/>
          <w:szCs w:val="28"/>
        </w:rPr>
        <w:t xml:space="preserve">VI.3 - </w:t>
      </w:r>
      <w:r w:rsidR="004D0582">
        <w:rPr>
          <w:rFonts w:ascii="Times New Roman" w:hAnsi="Times New Roman" w:cs="Times New Roman"/>
          <w:color w:val="auto"/>
          <w:sz w:val="28"/>
          <w:szCs w:val="28"/>
        </w:rPr>
        <w:t>LISTE DES PERSONNES RENCONTREES</w:t>
      </w:r>
      <w:bookmarkEnd w:id="12"/>
    </w:p>
    <w:p w:rsidR="00C21BC9" w:rsidRDefault="00C21BC9" w:rsidP="00C21BC9">
      <w:pPr>
        <w:pStyle w:val="Paragraphedeliste"/>
        <w:autoSpaceDE w:val="0"/>
        <w:autoSpaceDN w:val="0"/>
        <w:adjustRightInd w:val="0"/>
        <w:spacing w:before="120"/>
        <w:ind w:left="0"/>
        <w:jc w:val="center"/>
        <w:rPr>
          <w:rFonts w:ascii="Times New Roman" w:hAnsi="Times New Roman"/>
          <w:b/>
          <w:bCs/>
          <w:sz w:val="24"/>
          <w:szCs w:val="24"/>
        </w:rPr>
      </w:pPr>
      <w:r>
        <w:rPr>
          <w:rFonts w:ascii="Times New Roman" w:hAnsi="Times New Roman"/>
          <w:b/>
          <w:bCs/>
          <w:sz w:val="24"/>
          <w:szCs w:val="24"/>
        </w:rPr>
        <w:t>CHEF D’AGENCE REGIONAL INS</w:t>
      </w:r>
    </w:p>
    <w:tbl>
      <w:tblPr>
        <w:tblW w:w="8347" w:type="dxa"/>
        <w:jc w:val="center"/>
        <w:tblCellMar>
          <w:left w:w="70" w:type="dxa"/>
          <w:right w:w="70" w:type="dxa"/>
        </w:tblCellMar>
        <w:tblLook w:val="04A0"/>
      </w:tblPr>
      <w:tblGrid>
        <w:gridCol w:w="520"/>
        <w:gridCol w:w="4978"/>
        <w:gridCol w:w="2849"/>
      </w:tblGrid>
      <w:tr w:rsidR="00C21BC9" w:rsidRPr="00300F2E" w:rsidTr="00FB116D">
        <w:trPr>
          <w:trHeight w:hRule="exact" w:val="414"/>
          <w:jc w:val="center"/>
        </w:trPr>
        <w:tc>
          <w:tcPr>
            <w:tcW w:w="520" w:type="dxa"/>
            <w:shd w:val="clear" w:color="auto" w:fill="auto"/>
            <w:noWrap/>
            <w:vAlign w:val="center"/>
            <w:hideMark/>
          </w:tcPr>
          <w:p w:rsidR="00C21BC9" w:rsidRPr="00420C57" w:rsidRDefault="00C21BC9" w:rsidP="00FB116D">
            <w:pPr>
              <w:rPr>
                <w:b/>
                <w:bCs/>
                <w:color w:val="000000"/>
              </w:rPr>
            </w:pPr>
            <w:r w:rsidRPr="00420C57">
              <w:rPr>
                <w:b/>
                <w:bCs/>
                <w:color w:val="000000"/>
              </w:rPr>
              <w:t>N</w:t>
            </w:r>
          </w:p>
        </w:tc>
        <w:tc>
          <w:tcPr>
            <w:tcW w:w="4978" w:type="dxa"/>
            <w:shd w:val="clear" w:color="auto" w:fill="auto"/>
            <w:noWrap/>
            <w:vAlign w:val="center"/>
            <w:hideMark/>
          </w:tcPr>
          <w:p w:rsidR="00C21BC9" w:rsidRPr="00420C57" w:rsidRDefault="00C21BC9" w:rsidP="00FB116D">
            <w:pPr>
              <w:rPr>
                <w:b/>
                <w:color w:val="000000"/>
              </w:rPr>
            </w:pPr>
            <w:r w:rsidRPr="00420C57">
              <w:rPr>
                <w:b/>
                <w:color w:val="000000"/>
              </w:rPr>
              <w:t>NOMS ET PRENOMS</w:t>
            </w:r>
          </w:p>
        </w:tc>
        <w:tc>
          <w:tcPr>
            <w:tcW w:w="2849" w:type="dxa"/>
            <w:shd w:val="clear" w:color="auto" w:fill="auto"/>
            <w:noWrap/>
            <w:vAlign w:val="center"/>
            <w:hideMark/>
          </w:tcPr>
          <w:p w:rsidR="00C21BC9" w:rsidRPr="00420C57" w:rsidRDefault="00C21BC9" w:rsidP="00FB116D">
            <w:pPr>
              <w:jc w:val="center"/>
              <w:rPr>
                <w:b/>
                <w:color w:val="000000"/>
              </w:rPr>
            </w:pPr>
            <w:r>
              <w:rPr>
                <w:b/>
                <w:color w:val="000000"/>
              </w:rPr>
              <w:t>REGION</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1</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DJITUPURI Emmanuel</w:t>
            </w:r>
          </w:p>
        </w:tc>
        <w:tc>
          <w:tcPr>
            <w:tcW w:w="2849" w:type="dxa"/>
            <w:shd w:val="clear" w:color="auto" w:fill="auto"/>
            <w:noWrap/>
            <w:vAlign w:val="center"/>
            <w:hideMark/>
          </w:tcPr>
          <w:p w:rsidR="00C21BC9" w:rsidRPr="0033531D" w:rsidRDefault="00C21BC9" w:rsidP="00FB116D">
            <w:pPr>
              <w:rPr>
                <w:color w:val="000000"/>
              </w:rPr>
            </w:pPr>
            <w:r>
              <w:rPr>
                <w:color w:val="000000"/>
              </w:rPr>
              <w:t>Adamaoua</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2</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EVINA MBO Fernande</w:t>
            </w:r>
          </w:p>
        </w:tc>
        <w:tc>
          <w:tcPr>
            <w:tcW w:w="2849" w:type="dxa"/>
            <w:shd w:val="clear" w:color="auto" w:fill="auto"/>
            <w:noWrap/>
            <w:vAlign w:val="center"/>
            <w:hideMark/>
          </w:tcPr>
          <w:p w:rsidR="00C21BC9" w:rsidRPr="0033531D" w:rsidRDefault="00C21BC9" w:rsidP="00FB116D">
            <w:pPr>
              <w:rPr>
                <w:color w:val="000000"/>
              </w:rPr>
            </w:pPr>
            <w:r>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3</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TAKOUGANG ZEUKENG Eric Hervé</w:t>
            </w:r>
          </w:p>
        </w:tc>
        <w:tc>
          <w:tcPr>
            <w:tcW w:w="2849" w:type="dxa"/>
            <w:shd w:val="clear" w:color="auto" w:fill="auto"/>
            <w:noWrap/>
            <w:vAlign w:val="center"/>
            <w:hideMark/>
          </w:tcPr>
          <w:p w:rsidR="00C21BC9" w:rsidRPr="0033531D" w:rsidRDefault="00C21BC9" w:rsidP="00FB116D">
            <w:pPr>
              <w:rPr>
                <w:color w:val="000000"/>
              </w:rPr>
            </w:pPr>
            <w:r>
              <w:rPr>
                <w:color w:val="000000"/>
              </w:rPr>
              <w:t>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4</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KWAYEP DIMOU Léonnel</w:t>
            </w:r>
          </w:p>
        </w:tc>
        <w:tc>
          <w:tcPr>
            <w:tcW w:w="2849" w:type="dxa"/>
            <w:shd w:val="clear" w:color="auto" w:fill="auto"/>
            <w:noWrap/>
            <w:vAlign w:val="center"/>
            <w:hideMark/>
          </w:tcPr>
          <w:p w:rsidR="00C21BC9" w:rsidRPr="0033531D" w:rsidRDefault="00C21BC9" w:rsidP="00FB116D">
            <w:pPr>
              <w:rPr>
                <w:color w:val="000000"/>
              </w:rPr>
            </w:pPr>
            <w:r>
              <w:rPr>
                <w:color w:val="000000"/>
              </w:rPr>
              <w:t>Extrême-Nord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5</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TAMCHE Joseph</w:t>
            </w:r>
          </w:p>
        </w:tc>
        <w:tc>
          <w:tcPr>
            <w:tcW w:w="2849" w:type="dxa"/>
            <w:shd w:val="clear" w:color="auto" w:fill="auto"/>
            <w:noWrap/>
            <w:vAlign w:val="center"/>
            <w:hideMark/>
          </w:tcPr>
          <w:p w:rsidR="00C21BC9" w:rsidRPr="0033531D" w:rsidRDefault="00C21BC9" w:rsidP="00FB116D">
            <w:pPr>
              <w:rPr>
                <w:color w:val="000000"/>
              </w:rPr>
            </w:pPr>
            <w:r>
              <w:rPr>
                <w:color w:val="000000"/>
              </w:rPr>
              <w:t>Littoral</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6</w:t>
            </w:r>
            <w:r>
              <w:rPr>
                <w:b/>
                <w:bCs/>
                <w:color w:val="000000"/>
              </w:rPr>
              <w:t>.</w:t>
            </w:r>
          </w:p>
        </w:tc>
        <w:tc>
          <w:tcPr>
            <w:tcW w:w="4978" w:type="dxa"/>
            <w:shd w:val="clear" w:color="auto" w:fill="auto"/>
            <w:noWrap/>
            <w:vAlign w:val="center"/>
            <w:hideMark/>
          </w:tcPr>
          <w:p w:rsidR="00C21BC9" w:rsidRPr="0033531D" w:rsidRDefault="00C21BC9" w:rsidP="00FB116D">
            <w:pPr>
              <w:rPr>
                <w:color w:val="000000"/>
              </w:rPr>
            </w:pPr>
            <w:r>
              <w:rPr>
                <w:color w:val="000000"/>
              </w:rPr>
              <w:t>CHOUNDONG Norbert</w:t>
            </w:r>
          </w:p>
        </w:tc>
        <w:tc>
          <w:tcPr>
            <w:tcW w:w="2849" w:type="dxa"/>
            <w:shd w:val="clear" w:color="auto" w:fill="auto"/>
            <w:noWrap/>
            <w:vAlign w:val="center"/>
            <w:hideMark/>
          </w:tcPr>
          <w:p w:rsidR="00C21BC9" w:rsidRPr="0033531D" w:rsidRDefault="00C21BC9" w:rsidP="00FB116D">
            <w:pPr>
              <w:rPr>
                <w:color w:val="000000"/>
              </w:rPr>
            </w:pP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07.</w:t>
            </w:r>
          </w:p>
        </w:tc>
        <w:tc>
          <w:tcPr>
            <w:tcW w:w="4978" w:type="dxa"/>
            <w:shd w:val="clear" w:color="auto" w:fill="auto"/>
            <w:noWrap/>
            <w:vAlign w:val="center"/>
            <w:hideMark/>
          </w:tcPr>
          <w:p w:rsidR="00C21BC9" w:rsidRPr="0033531D" w:rsidRDefault="00C21BC9" w:rsidP="00FB116D">
            <w:pPr>
              <w:autoSpaceDE w:val="0"/>
              <w:autoSpaceDN w:val="0"/>
              <w:adjustRightInd w:val="0"/>
              <w:spacing w:line="312" w:lineRule="auto"/>
              <w:rPr>
                <w:color w:val="000000"/>
              </w:rPr>
            </w:pPr>
            <w:r>
              <w:rPr>
                <w:color w:val="000000"/>
              </w:rPr>
              <w:t>FOTUE NJOMOU Sébastien</w:t>
            </w:r>
          </w:p>
        </w:tc>
        <w:tc>
          <w:tcPr>
            <w:tcW w:w="2849" w:type="dxa"/>
            <w:shd w:val="clear" w:color="auto" w:fill="auto"/>
            <w:noWrap/>
            <w:vAlign w:val="center"/>
            <w:hideMark/>
          </w:tcPr>
          <w:p w:rsidR="00C21BC9" w:rsidRPr="0033531D" w:rsidRDefault="00C21BC9" w:rsidP="00FB116D">
            <w:pP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08.</w:t>
            </w:r>
          </w:p>
        </w:tc>
        <w:tc>
          <w:tcPr>
            <w:tcW w:w="4978" w:type="dxa"/>
            <w:shd w:val="clear" w:color="auto" w:fill="auto"/>
            <w:noWrap/>
            <w:vAlign w:val="center"/>
            <w:hideMark/>
          </w:tcPr>
          <w:p w:rsidR="00C21BC9" w:rsidRPr="0033531D" w:rsidRDefault="00C21BC9" w:rsidP="00FB116D">
            <w:pPr>
              <w:rPr>
                <w:color w:val="000000"/>
              </w:rPr>
            </w:pPr>
            <w:r>
              <w:rPr>
                <w:color w:val="000000"/>
              </w:rPr>
              <w:t>NGO NYEMB Marie Louise épouse BAKET</w:t>
            </w:r>
          </w:p>
        </w:tc>
        <w:tc>
          <w:tcPr>
            <w:tcW w:w="2849" w:type="dxa"/>
            <w:shd w:val="clear" w:color="auto" w:fill="auto"/>
            <w:noWrap/>
            <w:vAlign w:val="center"/>
            <w:hideMark/>
          </w:tcPr>
          <w:p w:rsidR="00C21BC9" w:rsidRPr="00FF44D0" w:rsidRDefault="00C21BC9" w:rsidP="00FB116D">
            <w:pPr>
              <w:rPr>
                <w:color w:val="000000"/>
              </w:rPr>
            </w:pPr>
            <w:r w:rsidRPr="00FF44D0">
              <w:rPr>
                <w:color w:val="000000"/>
              </w:rPr>
              <w:t>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09.</w:t>
            </w:r>
          </w:p>
        </w:tc>
        <w:tc>
          <w:tcPr>
            <w:tcW w:w="4978" w:type="dxa"/>
            <w:shd w:val="clear" w:color="auto" w:fill="auto"/>
            <w:noWrap/>
            <w:vAlign w:val="center"/>
            <w:hideMark/>
          </w:tcPr>
          <w:p w:rsidR="00C21BC9" w:rsidRPr="0033531D" w:rsidRDefault="00C21BC9" w:rsidP="00FB116D">
            <w:pPr>
              <w:rPr>
                <w:color w:val="000000"/>
              </w:rPr>
            </w:pPr>
            <w:r>
              <w:rPr>
                <w:color w:val="000000"/>
              </w:rPr>
              <w:t>GEUWOU FEUTCHOUANG Ghislain Gilles</w:t>
            </w:r>
          </w:p>
        </w:tc>
        <w:tc>
          <w:tcPr>
            <w:tcW w:w="2849" w:type="dxa"/>
            <w:shd w:val="clear" w:color="auto" w:fill="auto"/>
            <w:noWrap/>
            <w:vAlign w:val="center"/>
            <w:hideMark/>
          </w:tcPr>
          <w:p w:rsidR="00C21BC9" w:rsidRPr="00FF44D0" w:rsidRDefault="00C21BC9" w:rsidP="00FB116D">
            <w:pPr>
              <w:rPr>
                <w:color w:val="000000"/>
              </w:rPr>
            </w:pPr>
            <w:r w:rsidRPr="00FF44D0">
              <w:rPr>
                <w:color w:val="000000"/>
              </w:rPr>
              <w:t>Sud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10.</w:t>
            </w:r>
          </w:p>
        </w:tc>
        <w:tc>
          <w:tcPr>
            <w:tcW w:w="4978" w:type="dxa"/>
            <w:shd w:val="clear" w:color="auto" w:fill="auto"/>
            <w:noWrap/>
            <w:vAlign w:val="center"/>
            <w:hideMark/>
          </w:tcPr>
          <w:p w:rsidR="00C21BC9" w:rsidRPr="0033531D" w:rsidRDefault="00C21BC9" w:rsidP="00FB116D">
            <w:pPr>
              <w:rPr>
                <w:color w:val="000000"/>
              </w:rPr>
            </w:pPr>
            <w:r>
              <w:rPr>
                <w:color w:val="000000"/>
              </w:rPr>
              <w:t>ETO Guy Sylvain</w:t>
            </w:r>
          </w:p>
        </w:tc>
        <w:tc>
          <w:tcPr>
            <w:tcW w:w="2849" w:type="dxa"/>
            <w:shd w:val="clear" w:color="auto" w:fill="auto"/>
            <w:noWrap/>
            <w:vAlign w:val="center"/>
            <w:hideMark/>
          </w:tcPr>
          <w:p w:rsidR="00C21BC9" w:rsidRPr="00FF44D0" w:rsidRDefault="00C21BC9" w:rsidP="00FB116D">
            <w:pPr>
              <w:rPr>
                <w:color w:val="000000"/>
              </w:rPr>
            </w:pPr>
            <w:r w:rsidRPr="00FF44D0">
              <w:rPr>
                <w:color w:val="000000"/>
              </w:rPr>
              <w:t>Sud-Ouest</w:t>
            </w:r>
          </w:p>
        </w:tc>
      </w:tr>
    </w:tbl>
    <w:p w:rsidR="00C21BC9" w:rsidRPr="009A3A00" w:rsidRDefault="00C21BC9" w:rsidP="00C21BC9">
      <w:pPr>
        <w:pStyle w:val="Paragraphedeliste"/>
        <w:autoSpaceDE w:val="0"/>
        <w:autoSpaceDN w:val="0"/>
        <w:adjustRightInd w:val="0"/>
        <w:spacing w:before="120" w:after="60"/>
        <w:ind w:left="0"/>
        <w:rPr>
          <w:rFonts w:ascii="Times New Roman" w:hAnsi="Times New Roman"/>
          <w:b/>
          <w:bCs/>
          <w:sz w:val="24"/>
          <w:szCs w:val="24"/>
        </w:rPr>
      </w:pPr>
      <w:r>
        <w:rPr>
          <w:rFonts w:ascii="Times New Roman" w:hAnsi="Times New Roman"/>
          <w:b/>
          <w:bCs/>
          <w:sz w:val="24"/>
          <w:szCs w:val="24"/>
        </w:rPr>
        <w:t xml:space="preserve">AGENTS </w:t>
      </w:r>
      <w:r w:rsidRPr="009A3A00">
        <w:rPr>
          <w:rFonts w:ascii="Times New Roman" w:hAnsi="Times New Roman"/>
          <w:b/>
          <w:bCs/>
          <w:sz w:val="24"/>
          <w:szCs w:val="24"/>
        </w:rPr>
        <w:t>COLLECTE DE L’INDICE DE PRIX</w:t>
      </w:r>
      <w:r>
        <w:rPr>
          <w:rFonts w:ascii="Times New Roman" w:hAnsi="Times New Roman"/>
          <w:b/>
          <w:bCs/>
          <w:sz w:val="24"/>
          <w:szCs w:val="24"/>
        </w:rPr>
        <w:t xml:space="preserve"> </w:t>
      </w:r>
      <w:r w:rsidRPr="009A3A00">
        <w:rPr>
          <w:rFonts w:ascii="Times New Roman" w:hAnsi="Times New Roman"/>
          <w:b/>
          <w:bCs/>
          <w:sz w:val="24"/>
          <w:szCs w:val="24"/>
        </w:rPr>
        <w:t>A LA CONSOMMATION (IPC)</w:t>
      </w:r>
    </w:p>
    <w:tbl>
      <w:tblPr>
        <w:tblW w:w="10055" w:type="dxa"/>
        <w:jc w:val="center"/>
        <w:tblCellMar>
          <w:left w:w="70" w:type="dxa"/>
          <w:right w:w="70" w:type="dxa"/>
        </w:tblCellMar>
        <w:tblLook w:val="04A0"/>
      </w:tblPr>
      <w:tblGrid>
        <w:gridCol w:w="520"/>
        <w:gridCol w:w="4142"/>
        <w:gridCol w:w="3013"/>
        <w:gridCol w:w="2380"/>
      </w:tblGrid>
      <w:tr w:rsidR="00C21BC9" w:rsidRPr="00D10109" w:rsidTr="00FB116D">
        <w:trPr>
          <w:trHeight w:hRule="exact" w:val="357"/>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N</w:t>
            </w:r>
          </w:p>
        </w:tc>
        <w:tc>
          <w:tcPr>
            <w:tcW w:w="4142" w:type="dxa"/>
            <w:shd w:val="clear" w:color="auto" w:fill="auto"/>
            <w:noWrap/>
            <w:vAlign w:val="center"/>
            <w:hideMark/>
          </w:tcPr>
          <w:p w:rsidR="00C21BC9" w:rsidRPr="00D10109" w:rsidRDefault="00C21BC9" w:rsidP="00FB116D">
            <w:pPr>
              <w:rPr>
                <w:b/>
                <w:color w:val="000000"/>
              </w:rPr>
            </w:pPr>
            <w:r w:rsidRPr="00D10109">
              <w:rPr>
                <w:b/>
                <w:color w:val="000000"/>
              </w:rPr>
              <w:t>NOMS ET PRENOMS</w:t>
            </w:r>
          </w:p>
        </w:tc>
        <w:tc>
          <w:tcPr>
            <w:tcW w:w="3013" w:type="dxa"/>
            <w:shd w:val="clear" w:color="auto" w:fill="auto"/>
            <w:noWrap/>
            <w:vAlign w:val="center"/>
            <w:hideMark/>
          </w:tcPr>
          <w:p w:rsidR="00C21BC9" w:rsidRPr="00D10109" w:rsidRDefault="00C21BC9" w:rsidP="00FB116D">
            <w:pPr>
              <w:jc w:val="center"/>
              <w:rPr>
                <w:b/>
                <w:bCs/>
                <w:color w:val="000000"/>
              </w:rPr>
            </w:pPr>
            <w:r w:rsidRPr="00D10109">
              <w:rPr>
                <w:b/>
                <w:bCs/>
                <w:color w:val="000000"/>
              </w:rPr>
              <w:t>QUALITE</w:t>
            </w:r>
          </w:p>
        </w:tc>
        <w:tc>
          <w:tcPr>
            <w:tcW w:w="2380" w:type="dxa"/>
            <w:shd w:val="clear" w:color="auto" w:fill="auto"/>
            <w:noWrap/>
            <w:vAlign w:val="center"/>
            <w:hideMark/>
          </w:tcPr>
          <w:p w:rsidR="00C21BC9" w:rsidRPr="00D10109" w:rsidRDefault="00C21BC9" w:rsidP="00FB116D">
            <w:pPr>
              <w:jc w:val="center"/>
              <w:rPr>
                <w:b/>
                <w:color w:val="000000"/>
              </w:rPr>
            </w:pPr>
            <w:r w:rsidRPr="00D10109">
              <w:rPr>
                <w:b/>
                <w:color w:val="000000"/>
              </w:rPr>
              <w:t>REGION</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01.</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TIENTCHEU Brice-Muriel</w:t>
            </w:r>
          </w:p>
        </w:tc>
        <w:tc>
          <w:tcPr>
            <w:tcW w:w="3013" w:type="dxa"/>
            <w:shd w:val="clear" w:color="auto" w:fill="auto"/>
            <w:noWrap/>
            <w:vAlign w:val="center"/>
            <w:hideMark/>
          </w:tcPr>
          <w:p w:rsidR="00C21BC9" w:rsidRPr="00D10109" w:rsidRDefault="00C21BC9" w:rsidP="00FB116D">
            <w:pPr>
              <w:jc w:val="center"/>
              <w:rPr>
                <w:b/>
                <w:bCs/>
                <w:color w:val="000000"/>
              </w:rPr>
            </w:pPr>
            <w:r w:rsidRPr="00D10109">
              <w:rPr>
                <w:bCs/>
                <w:color w:val="000000"/>
              </w:rPr>
              <w:t>Agent de collecte/saisie</w:t>
            </w:r>
          </w:p>
        </w:tc>
        <w:tc>
          <w:tcPr>
            <w:tcW w:w="2380" w:type="dxa"/>
            <w:shd w:val="clear" w:color="auto" w:fill="auto"/>
            <w:noWrap/>
            <w:vAlign w:val="center"/>
            <w:hideMark/>
          </w:tcPr>
          <w:p w:rsidR="00C21BC9" w:rsidRPr="00D10109" w:rsidRDefault="00C21BC9" w:rsidP="00FB116D">
            <w:pPr>
              <w:jc w:val="center"/>
              <w:rPr>
                <w:color w:val="000000"/>
              </w:rPr>
            </w:pPr>
            <w:r w:rsidRPr="00D10109">
              <w:rPr>
                <w:color w:val="000000"/>
              </w:rPr>
              <w:t>Adamaoua</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02.</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DONGMO TAZO Maxwell</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vAlign w:val="center"/>
            <w:hideMark/>
          </w:tcPr>
          <w:p w:rsidR="00C21BC9" w:rsidRPr="00D10109" w:rsidRDefault="00C21BC9" w:rsidP="00FB116D">
            <w:pPr>
              <w:jc w:val="center"/>
              <w:rPr>
                <w:color w:val="000000"/>
              </w:rP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03.</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KUINZE KWISSONG Alvine Peggy</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04.</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JOUBOUI DONGMO Marie Chancelle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05.</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MBA MAGOUE Inès Ursule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06.</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MINSILI ZOO Justine Merveille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07.</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ZEBAZE Solovis Joël</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vAlign w:val="center"/>
            <w:hideMark/>
          </w:tcPr>
          <w:p w:rsidR="00C21BC9" w:rsidRPr="00D10109" w:rsidRDefault="00C21BC9" w:rsidP="00FB116D">
            <w:pPr>
              <w:jc w:val="center"/>
              <w:rPr>
                <w:color w:val="000000"/>
              </w:rPr>
            </w:pPr>
            <w:r w:rsidRPr="00D10109">
              <w:rPr>
                <w:color w:val="000000"/>
              </w:rPr>
              <w:t>Centre</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08.</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MAMA EBODE Bernadette Romaine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Est</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09.</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KONSO DOURGA</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Extrême-Nord</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10.</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AMBOM O MINSE Jacques Roger</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11.</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JAZET TSAGUE Marlyse Joséphine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12.</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NGO MAKONDO Adèle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13.</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JIATSA FOMBIET Pierre Marie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14.</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NDJOMO Stéphane Noel</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15.</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MANOUGUI OBAKER Stéphane Y.</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Littoral</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16.</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NAFISSATOU Balo</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t>Nord</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17.</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LEGUE DIFFO Jonas</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Nord-Ouest</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18.</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NKOUAGNOU Calin Joel</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Ouest</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19.</w:t>
            </w:r>
          </w:p>
        </w:tc>
        <w:tc>
          <w:tcPr>
            <w:tcW w:w="4142" w:type="dxa"/>
            <w:shd w:val="clear" w:color="auto" w:fill="auto"/>
            <w:noWrap/>
            <w:vAlign w:val="center"/>
            <w:hideMark/>
          </w:tcPr>
          <w:p w:rsidR="00C21BC9" w:rsidRPr="00D10109" w:rsidRDefault="00C21BC9" w:rsidP="00FB116D">
            <w:pPr>
              <w:rPr>
                <w:color w:val="000000"/>
              </w:rPr>
            </w:pPr>
            <w:r w:rsidRPr="00D10109">
              <w:rPr>
                <w:color w:val="000000"/>
              </w:rPr>
              <w:t>FOKOUE Jacques Rodrigue</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Sud</w:t>
            </w:r>
          </w:p>
        </w:tc>
      </w:tr>
      <w:tr w:rsidR="00C21BC9" w:rsidRPr="00D10109" w:rsidTr="00FB116D">
        <w:trPr>
          <w:trHeight w:hRule="exact" w:val="414"/>
          <w:jc w:val="center"/>
        </w:trPr>
        <w:tc>
          <w:tcPr>
            <w:tcW w:w="520" w:type="dxa"/>
            <w:shd w:val="clear" w:color="auto" w:fill="auto"/>
            <w:noWrap/>
            <w:vAlign w:val="center"/>
            <w:hideMark/>
          </w:tcPr>
          <w:p w:rsidR="00C21BC9" w:rsidRPr="00D10109" w:rsidRDefault="00C21BC9" w:rsidP="00FB116D">
            <w:pPr>
              <w:rPr>
                <w:b/>
                <w:bCs/>
                <w:color w:val="000000"/>
              </w:rPr>
            </w:pPr>
            <w:r w:rsidRPr="00D10109">
              <w:rPr>
                <w:b/>
                <w:bCs/>
                <w:color w:val="000000"/>
              </w:rPr>
              <w:t>20.</w:t>
            </w:r>
          </w:p>
        </w:tc>
        <w:tc>
          <w:tcPr>
            <w:tcW w:w="4142" w:type="dxa"/>
            <w:shd w:val="clear" w:color="auto" w:fill="auto"/>
            <w:noWrap/>
            <w:vAlign w:val="center"/>
            <w:hideMark/>
          </w:tcPr>
          <w:p w:rsidR="00C21BC9" w:rsidRPr="00912E0E" w:rsidRDefault="00912E0E" w:rsidP="00912E0E">
            <w:pPr>
              <w:rPr>
                <w:color w:val="000000"/>
                <w:lang w:val="en-US"/>
              </w:rPr>
            </w:pPr>
            <w:r w:rsidRPr="00912E0E">
              <w:rPr>
                <w:lang w:val="en-US"/>
              </w:rPr>
              <w:t xml:space="preserve">TSAFACK GUEFACK Maurice </w:t>
            </w:r>
            <w:r w:rsidR="00C21BC9" w:rsidRPr="00912E0E">
              <w:rPr>
                <w:color w:val="000000"/>
                <w:lang w:val="en-US"/>
              </w:rPr>
              <w:t>LUCHA Walter CHAMA</w:t>
            </w:r>
          </w:p>
        </w:tc>
        <w:tc>
          <w:tcPr>
            <w:tcW w:w="3013" w:type="dxa"/>
            <w:shd w:val="clear" w:color="auto" w:fill="auto"/>
            <w:noWrap/>
            <w:hideMark/>
          </w:tcPr>
          <w:p w:rsidR="00C21BC9" w:rsidRPr="00D10109" w:rsidRDefault="00C21BC9" w:rsidP="00FB116D">
            <w:pPr>
              <w:jc w:val="center"/>
            </w:pPr>
            <w:r w:rsidRPr="00D10109">
              <w:rPr>
                <w:bCs/>
                <w:color w:val="000000"/>
              </w:rPr>
              <w:t>Agent de collecte/saisie</w:t>
            </w:r>
          </w:p>
        </w:tc>
        <w:tc>
          <w:tcPr>
            <w:tcW w:w="2380" w:type="dxa"/>
            <w:shd w:val="clear" w:color="auto" w:fill="auto"/>
            <w:noWrap/>
            <w:hideMark/>
          </w:tcPr>
          <w:p w:rsidR="00C21BC9" w:rsidRPr="00D10109" w:rsidRDefault="00C21BC9" w:rsidP="00FB116D">
            <w:pPr>
              <w:jc w:val="center"/>
            </w:pPr>
            <w:r w:rsidRPr="00D10109">
              <w:rPr>
                <w:color w:val="000000"/>
              </w:rPr>
              <w:t>Sud-Ouest</w:t>
            </w:r>
          </w:p>
        </w:tc>
      </w:tr>
    </w:tbl>
    <w:p w:rsidR="00C21BC9" w:rsidRDefault="00C21BC9" w:rsidP="00C21BC9">
      <w:pPr>
        <w:pStyle w:val="Paragraphedeliste"/>
        <w:autoSpaceDE w:val="0"/>
        <w:autoSpaceDN w:val="0"/>
        <w:adjustRightInd w:val="0"/>
        <w:spacing w:before="120"/>
        <w:ind w:left="0"/>
        <w:jc w:val="center"/>
        <w:rPr>
          <w:rFonts w:ascii="Times New Roman" w:hAnsi="Times New Roman"/>
          <w:b/>
          <w:bCs/>
          <w:sz w:val="24"/>
          <w:szCs w:val="24"/>
        </w:rPr>
      </w:pPr>
      <w:r w:rsidRPr="0033531D">
        <w:rPr>
          <w:rFonts w:ascii="Times New Roman" w:hAnsi="Times New Roman"/>
          <w:b/>
          <w:bCs/>
          <w:sz w:val="24"/>
          <w:szCs w:val="24"/>
        </w:rPr>
        <w:t>PERSONNEL DE COLLECTE DE L’INDICE DE PRIX</w:t>
      </w:r>
      <w:r>
        <w:rPr>
          <w:rFonts w:ascii="Times New Roman" w:hAnsi="Times New Roman"/>
          <w:b/>
          <w:bCs/>
          <w:sz w:val="24"/>
          <w:szCs w:val="24"/>
        </w:rPr>
        <w:t xml:space="preserve"> DES PR</w:t>
      </w:r>
      <w:r w:rsidRPr="0033531D">
        <w:rPr>
          <w:rFonts w:ascii="Times New Roman" w:hAnsi="Times New Roman"/>
          <w:b/>
          <w:bCs/>
          <w:sz w:val="24"/>
          <w:szCs w:val="24"/>
        </w:rPr>
        <w:t xml:space="preserve">ODUITS </w:t>
      </w:r>
    </w:p>
    <w:p w:rsidR="00C21BC9" w:rsidRDefault="00C21BC9" w:rsidP="00C21BC9">
      <w:pPr>
        <w:pStyle w:val="Paragraphedeliste"/>
        <w:autoSpaceDE w:val="0"/>
        <w:autoSpaceDN w:val="0"/>
        <w:adjustRightInd w:val="0"/>
        <w:spacing w:before="120"/>
        <w:ind w:left="0"/>
        <w:jc w:val="center"/>
        <w:rPr>
          <w:rFonts w:ascii="Times New Roman" w:hAnsi="Times New Roman"/>
          <w:b/>
          <w:sz w:val="24"/>
          <w:szCs w:val="24"/>
        </w:rPr>
      </w:pPr>
      <w:r w:rsidRPr="0033531D">
        <w:rPr>
          <w:rFonts w:ascii="Times New Roman" w:hAnsi="Times New Roman"/>
          <w:b/>
          <w:bCs/>
          <w:sz w:val="24"/>
          <w:szCs w:val="24"/>
        </w:rPr>
        <w:t>AGRICOLES (IPPA)</w:t>
      </w:r>
    </w:p>
    <w:tbl>
      <w:tblPr>
        <w:tblW w:w="9396" w:type="dxa"/>
        <w:jc w:val="center"/>
        <w:tblCellMar>
          <w:left w:w="70" w:type="dxa"/>
          <w:right w:w="70" w:type="dxa"/>
        </w:tblCellMar>
        <w:tblLook w:val="04A0"/>
      </w:tblPr>
      <w:tblGrid>
        <w:gridCol w:w="520"/>
        <w:gridCol w:w="3742"/>
        <w:gridCol w:w="2285"/>
        <w:gridCol w:w="2849"/>
      </w:tblGrid>
      <w:tr w:rsidR="00C21BC9" w:rsidRPr="00300F2E" w:rsidTr="00FB116D">
        <w:trPr>
          <w:trHeight w:hRule="exact" w:val="414"/>
          <w:jc w:val="center"/>
        </w:trPr>
        <w:tc>
          <w:tcPr>
            <w:tcW w:w="520" w:type="dxa"/>
            <w:shd w:val="clear" w:color="auto" w:fill="auto"/>
            <w:noWrap/>
            <w:vAlign w:val="center"/>
            <w:hideMark/>
          </w:tcPr>
          <w:p w:rsidR="00C21BC9" w:rsidRPr="00420C57" w:rsidRDefault="00C21BC9" w:rsidP="00FB116D">
            <w:pPr>
              <w:rPr>
                <w:b/>
                <w:bCs/>
                <w:color w:val="000000"/>
              </w:rPr>
            </w:pPr>
            <w:r w:rsidRPr="00420C57">
              <w:rPr>
                <w:b/>
                <w:bCs/>
                <w:color w:val="000000"/>
              </w:rPr>
              <w:t>N</w:t>
            </w:r>
          </w:p>
        </w:tc>
        <w:tc>
          <w:tcPr>
            <w:tcW w:w="3742" w:type="dxa"/>
            <w:shd w:val="clear" w:color="auto" w:fill="auto"/>
            <w:noWrap/>
            <w:vAlign w:val="center"/>
            <w:hideMark/>
          </w:tcPr>
          <w:p w:rsidR="00C21BC9" w:rsidRPr="00420C57" w:rsidRDefault="00C21BC9" w:rsidP="00FB116D">
            <w:pPr>
              <w:rPr>
                <w:b/>
                <w:color w:val="000000"/>
              </w:rPr>
            </w:pPr>
            <w:r w:rsidRPr="00420C57">
              <w:rPr>
                <w:b/>
                <w:color w:val="000000"/>
              </w:rPr>
              <w:t>NOMS ET PRENOMS</w:t>
            </w:r>
          </w:p>
        </w:tc>
        <w:tc>
          <w:tcPr>
            <w:tcW w:w="2285" w:type="dxa"/>
            <w:shd w:val="clear" w:color="auto" w:fill="auto"/>
            <w:noWrap/>
            <w:vAlign w:val="center"/>
            <w:hideMark/>
          </w:tcPr>
          <w:p w:rsidR="00C21BC9" w:rsidRPr="00420C57" w:rsidRDefault="00C21BC9" w:rsidP="00FB116D">
            <w:pPr>
              <w:jc w:val="center"/>
              <w:rPr>
                <w:b/>
                <w:bCs/>
                <w:color w:val="000000"/>
              </w:rPr>
            </w:pPr>
            <w:r w:rsidRPr="00420C57">
              <w:rPr>
                <w:b/>
                <w:bCs/>
                <w:color w:val="000000"/>
              </w:rPr>
              <w:t>Q</w:t>
            </w:r>
            <w:r>
              <w:rPr>
                <w:b/>
                <w:bCs/>
                <w:color w:val="000000"/>
              </w:rPr>
              <w:t>UALITE</w:t>
            </w:r>
          </w:p>
        </w:tc>
        <w:tc>
          <w:tcPr>
            <w:tcW w:w="2849" w:type="dxa"/>
            <w:shd w:val="clear" w:color="auto" w:fill="auto"/>
            <w:noWrap/>
            <w:vAlign w:val="center"/>
            <w:hideMark/>
          </w:tcPr>
          <w:p w:rsidR="00C21BC9" w:rsidRPr="00420C57" w:rsidRDefault="00C21BC9" w:rsidP="00FB116D">
            <w:pPr>
              <w:jc w:val="center"/>
              <w:rPr>
                <w:b/>
                <w:color w:val="000000"/>
              </w:rPr>
            </w:pPr>
            <w:r>
              <w:rPr>
                <w:b/>
                <w:color w:val="000000"/>
              </w:rPr>
              <w:t>REGION</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1</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KWEI Gregory SHEY</w:t>
            </w:r>
          </w:p>
        </w:tc>
        <w:tc>
          <w:tcPr>
            <w:tcW w:w="2285"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2</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MBONJI Christiane ATONG</w:t>
            </w:r>
          </w:p>
        </w:tc>
        <w:tc>
          <w:tcPr>
            <w:tcW w:w="2285"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3</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ASANYA Rachel TEBONG</w:t>
            </w:r>
          </w:p>
        </w:tc>
        <w:tc>
          <w:tcPr>
            <w:tcW w:w="2285"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4</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MAMBO GRACE FRU</w:t>
            </w:r>
          </w:p>
        </w:tc>
        <w:tc>
          <w:tcPr>
            <w:tcW w:w="2285"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5</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RAMATU VEJAI NSAKSI</w:t>
            </w:r>
          </w:p>
        </w:tc>
        <w:tc>
          <w:tcPr>
            <w:tcW w:w="2285"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6</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Samuel NOPOSE TATAH</w:t>
            </w:r>
          </w:p>
        </w:tc>
        <w:tc>
          <w:tcPr>
            <w:tcW w:w="2285"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Nord-Ouest</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07.</w:t>
            </w:r>
          </w:p>
        </w:tc>
        <w:tc>
          <w:tcPr>
            <w:tcW w:w="3742" w:type="dxa"/>
            <w:shd w:val="clear" w:color="auto" w:fill="auto"/>
            <w:noWrap/>
            <w:vAlign w:val="center"/>
            <w:hideMark/>
          </w:tcPr>
          <w:p w:rsidR="00C21BC9" w:rsidRPr="0033531D" w:rsidRDefault="00C21BC9" w:rsidP="00FB116D">
            <w:pPr>
              <w:autoSpaceDE w:val="0"/>
              <w:autoSpaceDN w:val="0"/>
              <w:adjustRightInd w:val="0"/>
              <w:spacing w:line="312" w:lineRule="auto"/>
              <w:rPr>
                <w:color w:val="000000"/>
              </w:rPr>
            </w:pPr>
            <w:r w:rsidRPr="0033531D">
              <w:rPr>
                <w:color w:val="000000"/>
              </w:rPr>
              <w:t>MANA Claude</w:t>
            </w:r>
          </w:p>
        </w:tc>
        <w:tc>
          <w:tcPr>
            <w:tcW w:w="2285"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08.</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NDJESSA Bertrand</w:t>
            </w:r>
          </w:p>
        </w:tc>
        <w:tc>
          <w:tcPr>
            <w:tcW w:w="2285"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09.</w:t>
            </w:r>
          </w:p>
        </w:tc>
        <w:tc>
          <w:tcPr>
            <w:tcW w:w="3742" w:type="dxa"/>
            <w:shd w:val="clear" w:color="auto" w:fill="auto"/>
            <w:noWrap/>
            <w:vAlign w:val="center"/>
            <w:hideMark/>
          </w:tcPr>
          <w:p w:rsidR="00C21BC9" w:rsidRDefault="00C21BC9" w:rsidP="00FB116D">
            <w:pPr>
              <w:autoSpaceDE w:val="0"/>
              <w:autoSpaceDN w:val="0"/>
              <w:adjustRightInd w:val="0"/>
              <w:spacing w:line="312" w:lineRule="auto"/>
              <w:rPr>
                <w:b/>
              </w:rPr>
            </w:pPr>
            <w:r w:rsidRPr="0033531D">
              <w:rPr>
                <w:color w:val="000000"/>
              </w:rPr>
              <w:t>BIDZANGA MBAH Alain</w:t>
            </w:r>
          </w:p>
          <w:p w:rsidR="00C21BC9" w:rsidRPr="0033531D" w:rsidRDefault="00C21BC9" w:rsidP="00FB116D">
            <w:pPr>
              <w:rPr>
                <w:color w:val="000000"/>
              </w:rPr>
            </w:pPr>
          </w:p>
        </w:tc>
        <w:tc>
          <w:tcPr>
            <w:tcW w:w="2285"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10.</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NGO SOHNA Adèle Clara</w:t>
            </w:r>
          </w:p>
        </w:tc>
        <w:tc>
          <w:tcPr>
            <w:tcW w:w="2285"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11.</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NGOUMELAH Pascal</w:t>
            </w:r>
          </w:p>
        </w:tc>
        <w:tc>
          <w:tcPr>
            <w:tcW w:w="2285"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12.</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 xml:space="preserve">SEYI </w:t>
            </w:r>
            <w:r>
              <w:rPr>
                <w:color w:val="000000"/>
              </w:rPr>
              <w:t>A</w:t>
            </w:r>
            <w:r w:rsidRPr="0033531D">
              <w:rPr>
                <w:color w:val="000000"/>
              </w:rPr>
              <w:t xml:space="preserve"> SEYI Simon</w:t>
            </w:r>
          </w:p>
        </w:tc>
        <w:tc>
          <w:tcPr>
            <w:tcW w:w="2285"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bl>
    <w:p w:rsidR="00C21BC9" w:rsidRDefault="00C21BC9" w:rsidP="00292F65">
      <w:pPr>
        <w:pStyle w:val="Paragraphedeliste"/>
        <w:autoSpaceDE w:val="0"/>
        <w:autoSpaceDN w:val="0"/>
        <w:adjustRightInd w:val="0"/>
        <w:spacing w:before="120" w:after="120"/>
        <w:ind w:left="0"/>
        <w:jc w:val="center"/>
        <w:rPr>
          <w:rFonts w:ascii="Times New Roman" w:hAnsi="Times New Roman"/>
          <w:b/>
          <w:sz w:val="24"/>
          <w:szCs w:val="24"/>
        </w:rPr>
      </w:pPr>
      <w:r w:rsidRPr="0033531D">
        <w:rPr>
          <w:rFonts w:ascii="Times New Roman" w:hAnsi="Times New Roman"/>
          <w:b/>
          <w:bCs/>
          <w:sz w:val="24"/>
          <w:szCs w:val="24"/>
        </w:rPr>
        <w:t>PERSONNEL DE COLLECTE DE L’INDICE DE PRIX</w:t>
      </w:r>
      <w:r>
        <w:rPr>
          <w:rFonts w:ascii="Times New Roman" w:hAnsi="Times New Roman"/>
          <w:b/>
          <w:bCs/>
          <w:sz w:val="24"/>
          <w:szCs w:val="24"/>
        </w:rPr>
        <w:t xml:space="preserve"> </w:t>
      </w:r>
      <w:r w:rsidRPr="0033531D">
        <w:rPr>
          <w:rFonts w:ascii="Times New Roman" w:hAnsi="Times New Roman"/>
          <w:b/>
          <w:bCs/>
          <w:sz w:val="24"/>
          <w:szCs w:val="24"/>
        </w:rPr>
        <w:t>DES PRODUITS</w:t>
      </w:r>
      <w:r>
        <w:rPr>
          <w:rFonts w:ascii="Times New Roman" w:hAnsi="Times New Roman"/>
          <w:b/>
          <w:bCs/>
          <w:sz w:val="24"/>
          <w:szCs w:val="24"/>
        </w:rPr>
        <w:t xml:space="preserve"> </w:t>
      </w:r>
      <w:r w:rsidRPr="0033531D">
        <w:rPr>
          <w:rFonts w:ascii="Times New Roman" w:hAnsi="Times New Roman"/>
          <w:b/>
          <w:bCs/>
          <w:sz w:val="24"/>
          <w:szCs w:val="24"/>
        </w:rPr>
        <w:t>DE L’ELEVAGE (IPPE)</w:t>
      </w:r>
    </w:p>
    <w:tbl>
      <w:tblPr>
        <w:tblW w:w="9564" w:type="dxa"/>
        <w:jc w:val="center"/>
        <w:tblCellMar>
          <w:left w:w="70" w:type="dxa"/>
          <w:right w:w="70" w:type="dxa"/>
        </w:tblCellMar>
        <w:tblLook w:val="04A0"/>
      </w:tblPr>
      <w:tblGrid>
        <w:gridCol w:w="520"/>
        <w:gridCol w:w="3742"/>
        <w:gridCol w:w="2453"/>
        <w:gridCol w:w="2849"/>
      </w:tblGrid>
      <w:tr w:rsidR="00C21BC9" w:rsidRPr="00300F2E" w:rsidTr="00FB116D">
        <w:trPr>
          <w:trHeight w:hRule="exact" w:val="357"/>
          <w:jc w:val="center"/>
        </w:trPr>
        <w:tc>
          <w:tcPr>
            <w:tcW w:w="520" w:type="dxa"/>
            <w:shd w:val="clear" w:color="auto" w:fill="auto"/>
            <w:noWrap/>
            <w:vAlign w:val="center"/>
            <w:hideMark/>
          </w:tcPr>
          <w:p w:rsidR="00C21BC9" w:rsidRPr="00420C57" w:rsidRDefault="00C21BC9" w:rsidP="00FB116D">
            <w:pPr>
              <w:rPr>
                <w:b/>
                <w:bCs/>
                <w:color w:val="000000"/>
              </w:rPr>
            </w:pPr>
            <w:r w:rsidRPr="00420C57">
              <w:rPr>
                <w:b/>
                <w:bCs/>
                <w:color w:val="000000"/>
              </w:rPr>
              <w:t>N</w:t>
            </w:r>
          </w:p>
        </w:tc>
        <w:tc>
          <w:tcPr>
            <w:tcW w:w="3742" w:type="dxa"/>
            <w:shd w:val="clear" w:color="auto" w:fill="auto"/>
            <w:noWrap/>
            <w:vAlign w:val="center"/>
            <w:hideMark/>
          </w:tcPr>
          <w:p w:rsidR="00C21BC9" w:rsidRPr="00420C57" w:rsidRDefault="00C21BC9" w:rsidP="00FB116D">
            <w:pPr>
              <w:rPr>
                <w:b/>
                <w:color w:val="000000"/>
              </w:rPr>
            </w:pPr>
            <w:r w:rsidRPr="00420C57">
              <w:rPr>
                <w:b/>
                <w:color w:val="000000"/>
              </w:rPr>
              <w:t>NOMS ET PRENOMS</w:t>
            </w:r>
          </w:p>
        </w:tc>
        <w:tc>
          <w:tcPr>
            <w:tcW w:w="2453" w:type="dxa"/>
            <w:shd w:val="clear" w:color="auto" w:fill="auto"/>
            <w:noWrap/>
            <w:vAlign w:val="center"/>
            <w:hideMark/>
          </w:tcPr>
          <w:p w:rsidR="00C21BC9" w:rsidRPr="00420C57" w:rsidRDefault="00C21BC9" w:rsidP="00FB116D">
            <w:pPr>
              <w:jc w:val="center"/>
              <w:rPr>
                <w:b/>
                <w:bCs/>
                <w:color w:val="000000"/>
              </w:rPr>
            </w:pPr>
            <w:r w:rsidRPr="00420C57">
              <w:rPr>
                <w:b/>
                <w:bCs/>
                <w:color w:val="000000"/>
              </w:rPr>
              <w:t>Q</w:t>
            </w:r>
            <w:r>
              <w:rPr>
                <w:b/>
                <w:bCs/>
                <w:color w:val="000000"/>
              </w:rPr>
              <w:t>UALITE</w:t>
            </w:r>
          </w:p>
        </w:tc>
        <w:tc>
          <w:tcPr>
            <w:tcW w:w="2849" w:type="dxa"/>
            <w:shd w:val="clear" w:color="auto" w:fill="auto"/>
            <w:noWrap/>
            <w:vAlign w:val="center"/>
            <w:hideMark/>
          </w:tcPr>
          <w:p w:rsidR="00C21BC9" w:rsidRPr="00420C57" w:rsidRDefault="00C21BC9" w:rsidP="00FB116D">
            <w:pPr>
              <w:jc w:val="center"/>
              <w:rPr>
                <w:b/>
                <w:color w:val="000000"/>
              </w:rPr>
            </w:pPr>
            <w:r>
              <w:rPr>
                <w:b/>
                <w:color w:val="000000"/>
              </w:rPr>
              <w:t>REGION</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1</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DOMWA Emmanuel</w:t>
            </w:r>
          </w:p>
        </w:tc>
        <w:tc>
          <w:tcPr>
            <w:tcW w:w="2453"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Extrême-Nord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2</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lang w:val="en-US"/>
              </w:rPr>
              <w:t>DOUR-YANG HOULIBELE</w:t>
            </w:r>
          </w:p>
        </w:tc>
        <w:tc>
          <w:tcPr>
            <w:tcW w:w="2453"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hideMark/>
          </w:tcPr>
          <w:p w:rsidR="00C21BC9" w:rsidRPr="001D0E46" w:rsidRDefault="00C21BC9" w:rsidP="00FB116D">
            <w:pPr>
              <w:jc w:val="center"/>
              <w:rPr>
                <w:color w:val="000000"/>
              </w:rPr>
            </w:pPr>
            <w:r w:rsidRPr="001D0E46">
              <w:rPr>
                <w:color w:val="000000"/>
              </w:rPr>
              <w:t>Extrême</w:t>
            </w: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3</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BAMBE Augustin</w:t>
            </w:r>
          </w:p>
        </w:tc>
        <w:tc>
          <w:tcPr>
            <w:tcW w:w="2453"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hideMark/>
          </w:tcPr>
          <w:p w:rsidR="00C21BC9" w:rsidRPr="001D0E46" w:rsidRDefault="00C21BC9" w:rsidP="00FB116D">
            <w:pPr>
              <w:jc w:val="center"/>
              <w:rPr>
                <w:color w:val="000000"/>
              </w:rPr>
            </w:pPr>
            <w:r w:rsidRPr="001D0E46">
              <w:rPr>
                <w:color w:val="000000"/>
              </w:rPr>
              <w:t>Extrême</w:t>
            </w: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4</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DAMA Roger Bara</w:t>
            </w:r>
          </w:p>
        </w:tc>
        <w:tc>
          <w:tcPr>
            <w:tcW w:w="2453"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hideMark/>
          </w:tcPr>
          <w:p w:rsidR="00C21BC9" w:rsidRPr="001D0E46" w:rsidRDefault="00C21BC9" w:rsidP="00FB116D">
            <w:pPr>
              <w:jc w:val="center"/>
              <w:rPr>
                <w:color w:val="000000"/>
              </w:rPr>
            </w:pPr>
            <w:r w:rsidRPr="001D0E46">
              <w:rPr>
                <w:color w:val="000000"/>
              </w:rPr>
              <w:t>Extrême</w:t>
            </w: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5</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FADIMATOU BOUKAR</w:t>
            </w:r>
          </w:p>
        </w:tc>
        <w:tc>
          <w:tcPr>
            <w:tcW w:w="2453"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hideMark/>
          </w:tcPr>
          <w:p w:rsidR="00C21BC9" w:rsidRPr="001D0E46" w:rsidRDefault="00C21BC9" w:rsidP="00FB116D">
            <w:pPr>
              <w:jc w:val="center"/>
              <w:rPr>
                <w:color w:val="000000"/>
              </w:rPr>
            </w:pPr>
            <w:r w:rsidRPr="001D0E46">
              <w:rPr>
                <w:color w:val="000000"/>
              </w:rPr>
              <w:t>Extrême</w:t>
            </w: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w:t>
            </w:r>
            <w:r w:rsidRPr="00300F2E">
              <w:rPr>
                <w:b/>
                <w:bCs/>
                <w:color w:val="000000"/>
              </w:rPr>
              <w:t>6</w:t>
            </w:r>
            <w:r>
              <w:rPr>
                <w:b/>
                <w:bCs/>
                <w:color w:val="000000"/>
              </w:rPr>
              <w:t>.</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IEDA Rosalie épse</w:t>
            </w:r>
            <w:r>
              <w:rPr>
                <w:color w:val="000000"/>
              </w:rPr>
              <w:t xml:space="preserve"> </w:t>
            </w:r>
            <w:r w:rsidRPr="0033531D">
              <w:rPr>
                <w:color w:val="000000"/>
              </w:rPr>
              <w:t>WADA</w:t>
            </w:r>
          </w:p>
        </w:tc>
        <w:tc>
          <w:tcPr>
            <w:tcW w:w="2453"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hideMark/>
          </w:tcPr>
          <w:p w:rsidR="00C21BC9" w:rsidRPr="001D0E46" w:rsidRDefault="00C21BC9" w:rsidP="00FB116D">
            <w:pPr>
              <w:jc w:val="center"/>
              <w:rPr>
                <w:color w:val="000000"/>
              </w:rPr>
            </w:pPr>
            <w:r w:rsidRPr="001D0E46">
              <w:rPr>
                <w:color w:val="000000"/>
              </w:rPr>
              <w:t>Extrême</w:t>
            </w:r>
            <w:r>
              <w:rPr>
                <w:color w:val="000000"/>
              </w:rPr>
              <w:t>-Nord</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07.</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CHEUMETOU Jules Merlain</w:t>
            </w:r>
          </w:p>
        </w:tc>
        <w:tc>
          <w:tcPr>
            <w:tcW w:w="2453"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Pr="0033531D" w:rsidRDefault="00C21BC9" w:rsidP="00FB116D">
            <w:pPr>
              <w:jc w:val="center"/>
              <w:rPr>
                <w:color w:val="000000"/>
              </w:rPr>
            </w:pPr>
            <w:r>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08.</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NTSAMA Parfait</w:t>
            </w:r>
          </w:p>
        </w:tc>
        <w:tc>
          <w:tcPr>
            <w:tcW w:w="2453" w:type="dxa"/>
            <w:shd w:val="clear" w:color="auto" w:fill="auto"/>
            <w:noWrap/>
            <w:vAlign w:val="center"/>
            <w:hideMark/>
          </w:tcPr>
          <w:p w:rsidR="00C21BC9" w:rsidRPr="00300F2E" w:rsidRDefault="00C21BC9" w:rsidP="00FB116D">
            <w:pPr>
              <w:jc w:val="center"/>
              <w:rPr>
                <w:b/>
                <w:bCs/>
                <w:color w:val="000000"/>
              </w:rPr>
            </w:pPr>
            <w:r>
              <w:rPr>
                <w:bCs/>
                <w:color w:val="000000"/>
              </w:rPr>
              <w:t>Superviseur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09.</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ABOMO Bernadette  G</w:t>
            </w:r>
          </w:p>
        </w:tc>
        <w:tc>
          <w:tcPr>
            <w:tcW w:w="2453"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10.</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MEKOAK Marcial</w:t>
            </w:r>
          </w:p>
        </w:tc>
        <w:tc>
          <w:tcPr>
            <w:tcW w:w="2453"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11.</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NJOMKAM Véronique Lida</w:t>
            </w:r>
          </w:p>
        </w:tc>
        <w:tc>
          <w:tcPr>
            <w:tcW w:w="2453" w:type="dxa"/>
            <w:shd w:val="clear" w:color="auto" w:fill="auto"/>
            <w:noWrap/>
            <w:vAlign w:val="center"/>
            <w:hideMark/>
          </w:tcPr>
          <w:p w:rsidR="00C21BC9" w:rsidRPr="00300F2E" w:rsidRDefault="00C21BC9" w:rsidP="00FB116D">
            <w:pPr>
              <w:jc w:val="center"/>
              <w:rPr>
                <w:b/>
                <w:bCs/>
                <w:color w:val="000000"/>
              </w:rPr>
            </w:pPr>
            <w:r w:rsidRPr="00420C57">
              <w:rPr>
                <w:bCs/>
                <w:color w:val="000000"/>
              </w:rPr>
              <w:t>Contrôleur</w:t>
            </w:r>
            <w:r>
              <w:rPr>
                <w:bCs/>
                <w:color w:val="000000"/>
              </w:rPr>
              <w:t xml:space="preserve">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r w:rsidR="00C21BC9" w:rsidRPr="00300F2E" w:rsidTr="00FB116D">
        <w:trPr>
          <w:trHeight w:hRule="exact" w:val="414"/>
          <w:jc w:val="center"/>
        </w:trPr>
        <w:tc>
          <w:tcPr>
            <w:tcW w:w="520" w:type="dxa"/>
            <w:shd w:val="clear" w:color="auto" w:fill="auto"/>
            <w:noWrap/>
            <w:vAlign w:val="center"/>
            <w:hideMark/>
          </w:tcPr>
          <w:p w:rsidR="00C21BC9" w:rsidRPr="00300F2E" w:rsidRDefault="00C21BC9" w:rsidP="00FB116D">
            <w:pPr>
              <w:rPr>
                <w:b/>
                <w:bCs/>
                <w:color w:val="000000"/>
              </w:rPr>
            </w:pPr>
            <w:r>
              <w:rPr>
                <w:b/>
                <w:bCs/>
                <w:color w:val="000000"/>
              </w:rPr>
              <w:t>12.</w:t>
            </w:r>
          </w:p>
        </w:tc>
        <w:tc>
          <w:tcPr>
            <w:tcW w:w="3742" w:type="dxa"/>
            <w:shd w:val="clear" w:color="auto" w:fill="auto"/>
            <w:noWrap/>
            <w:vAlign w:val="center"/>
            <w:hideMark/>
          </w:tcPr>
          <w:p w:rsidR="00C21BC9" w:rsidRPr="0033531D" w:rsidRDefault="00C21BC9" w:rsidP="00FB116D">
            <w:pPr>
              <w:rPr>
                <w:color w:val="000000"/>
              </w:rPr>
            </w:pPr>
            <w:r w:rsidRPr="0033531D">
              <w:rPr>
                <w:color w:val="000000"/>
              </w:rPr>
              <w:t>TSIDJIO KEMEGNE Gael Roméo</w:t>
            </w:r>
          </w:p>
        </w:tc>
        <w:tc>
          <w:tcPr>
            <w:tcW w:w="2453" w:type="dxa"/>
            <w:shd w:val="clear" w:color="auto" w:fill="auto"/>
            <w:noWrap/>
            <w:vAlign w:val="center"/>
            <w:hideMark/>
          </w:tcPr>
          <w:p w:rsidR="00C21BC9" w:rsidRDefault="00C21BC9" w:rsidP="00FB116D">
            <w:pPr>
              <w:jc w:val="center"/>
            </w:pPr>
            <w:r w:rsidRPr="0065082D">
              <w:rPr>
                <w:bCs/>
                <w:color w:val="000000"/>
              </w:rPr>
              <w:t>Contrôleur saisie</w:t>
            </w:r>
          </w:p>
        </w:tc>
        <w:tc>
          <w:tcPr>
            <w:tcW w:w="2849" w:type="dxa"/>
            <w:shd w:val="clear" w:color="auto" w:fill="auto"/>
            <w:noWrap/>
            <w:vAlign w:val="center"/>
            <w:hideMark/>
          </w:tcPr>
          <w:p w:rsidR="00C21BC9" w:rsidRDefault="00C21BC9" w:rsidP="00FB116D">
            <w:pPr>
              <w:jc w:val="center"/>
            </w:pPr>
            <w:r w:rsidRPr="00332B55">
              <w:rPr>
                <w:color w:val="000000"/>
              </w:rPr>
              <w:t>Centre</w:t>
            </w:r>
          </w:p>
        </w:tc>
      </w:tr>
    </w:tbl>
    <w:p w:rsidR="001C0801" w:rsidRPr="00292F65" w:rsidRDefault="00292F65" w:rsidP="00292F65">
      <w:pPr>
        <w:spacing w:before="80" w:after="80"/>
        <w:rPr>
          <w:b/>
        </w:rPr>
      </w:pPr>
      <w:r w:rsidRPr="00292F65">
        <w:rPr>
          <w:b/>
        </w:rPr>
        <w:t>AUTRES PERSONNES</w:t>
      </w:r>
      <w:r>
        <w:rPr>
          <w:b/>
        </w:rPr>
        <w:t xml:space="preserve"> RENCONTREES</w:t>
      </w:r>
    </w:p>
    <w:tbl>
      <w:tblPr>
        <w:tblW w:w="10215" w:type="dxa"/>
        <w:jc w:val="center"/>
        <w:tblCellMar>
          <w:left w:w="70" w:type="dxa"/>
          <w:right w:w="70" w:type="dxa"/>
        </w:tblCellMar>
        <w:tblLook w:val="04A0"/>
      </w:tblPr>
      <w:tblGrid>
        <w:gridCol w:w="520"/>
        <w:gridCol w:w="3215"/>
        <w:gridCol w:w="4780"/>
        <w:gridCol w:w="1700"/>
      </w:tblGrid>
      <w:tr w:rsidR="00317EF8" w:rsidRPr="00300F2E" w:rsidTr="00733FD2">
        <w:trPr>
          <w:trHeight w:hRule="exact" w:val="357"/>
          <w:jc w:val="center"/>
        </w:trPr>
        <w:tc>
          <w:tcPr>
            <w:tcW w:w="520" w:type="dxa"/>
            <w:shd w:val="clear" w:color="auto" w:fill="auto"/>
            <w:noWrap/>
            <w:vAlign w:val="center"/>
            <w:hideMark/>
          </w:tcPr>
          <w:p w:rsidR="00317EF8" w:rsidRPr="00420C57" w:rsidRDefault="00317EF8" w:rsidP="00FB116D">
            <w:pPr>
              <w:rPr>
                <w:b/>
                <w:bCs/>
                <w:color w:val="000000"/>
              </w:rPr>
            </w:pPr>
            <w:r w:rsidRPr="00420C57">
              <w:rPr>
                <w:b/>
                <w:bCs/>
                <w:color w:val="000000"/>
              </w:rPr>
              <w:t>N</w:t>
            </w:r>
          </w:p>
        </w:tc>
        <w:tc>
          <w:tcPr>
            <w:tcW w:w="3215" w:type="dxa"/>
            <w:shd w:val="clear" w:color="auto" w:fill="auto"/>
            <w:noWrap/>
            <w:vAlign w:val="center"/>
            <w:hideMark/>
          </w:tcPr>
          <w:p w:rsidR="00317EF8" w:rsidRPr="00420C57" w:rsidRDefault="00317EF8" w:rsidP="00FB116D">
            <w:pPr>
              <w:rPr>
                <w:b/>
                <w:color w:val="000000"/>
              </w:rPr>
            </w:pPr>
            <w:r w:rsidRPr="00420C57">
              <w:rPr>
                <w:b/>
                <w:color w:val="000000"/>
              </w:rPr>
              <w:t>NOMS ET PRENOMS</w:t>
            </w:r>
          </w:p>
        </w:tc>
        <w:tc>
          <w:tcPr>
            <w:tcW w:w="4780" w:type="dxa"/>
            <w:shd w:val="clear" w:color="auto" w:fill="auto"/>
            <w:noWrap/>
            <w:vAlign w:val="center"/>
            <w:hideMark/>
          </w:tcPr>
          <w:p w:rsidR="00317EF8" w:rsidRPr="00420C57" w:rsidRDefault="00317EF8" w:rsidP="00FB116D">
            <w:pPr>
              <w:jc w:val="center"/>
              <w:rPr>
                <w:b/>
                <w:bCs/>
                <w:color w:val="000000"/>
              </w:rPr>
            </w:pPr>
            <w:r w:rsidRPr="00420C57">
              <w:rPr>
                <w:b/>
                <w:bCs/>
                <w:color w:val="000000"/>
              </w:rPr>
              <w:t>Q</w:t>
            </w:r>
            <w:r>
              <w:rPr>
                <w:b/>
                <w:bCs/>
                <w:color w:val="000000"/>
              </w:rPr>
              <w:t>UALITE</w:t>
            </w:r>
          </w:p>
        </w:tc>
        <w:tc>
          <w:tcPr>
            <w:tcW w:w="1700" w:type="dxa"/>
            <w:shd w:val="clear" w:color="auto" w:fill="auto"/>
            <w:noWrap/>
            <w:vAlign w:val="center"/>
            <w:hideMark/>
          </w:tcPr>
          <w:p w:rsidR="00317EF8" w:rsidRPr="00420C57" w:rsidRDefault="00317EF8" w:rsidP="00FB116D">
            <w:pPr>
              <w:jc w:val="center"/>
              <w:rPr>
                <w:b/>
                <w:color w:val="000000"/>
              </w:rPr>
            </w:pPr>
            <w:r>
              <w:rPr>
                <w:b/>
                <w:color w:val="000000"/>
              </w:rPr>
              <w:t>REGION</w:t>
            </w:r>
          </w:p>
        </w:tc>
      </w:tr>
      <w:tr w:rsidR="001448CA" w:rsidRPr="00300F2E" w:rsidTr="00733FD2">
        <w:trPr>
          <w:trHeight w:hRule="exact" w:val="357"/>
          <w:jc w:val="center"/>
        </w:trPr>
        <w:tc>
          <w:tcPr>
            <w:tcW w:w="520" w:type="dxa"/>
            <w:shd w:val="clear" w:color="auto" w:fill="auto"/>
            <w:noWrap/>
            <w:vAlign w:val="center"/>
            <w:hideMark/>
          </w:tcPr>
          <w:p w:rsidR="001448CA" w:rsidRPr="00420C57" w:rsidRDefault="001448CA" w:rsidP="00FB116D">
            <w:pPr>
              <w:rPr>
                <w:b/>
                <w:bCs/>
                <w:color w:val="000000"/>
              </w:rPr>
            </w:pPr>
            <w:r>
              <w:rPr>
                <w:b/>
                <w:bCs/>
                <w:color w:val="000000"/>
              </w:rPr>
              <w:t>0</w:t>
            </w:r>
            <w:r w:rsidRPr="00300F2E">
              <w:rPr>
                <w:b/>
                <w:bCs/>
                <w:color w:val="000000"/>
              </w:rPr>
              <w:t>1</w:t>
            </w:r>
            <w:r>
              <w:rPr>
                <w:b/>
                <w:bCs/>
                <w:color w:val="000000"/>
              </w:rPr>
              <w:t>.</w:t>
            </w:r>
          </w:p>
        </w:tc>
        <w:tc>
          <w:tcPr>
            <w:tcW w:w="3215" w:type="dxa"/>
            <w:shd w:val="clear" w:color="auto" w:fill="auto"/>
            <w:noWrap/>
            <w:vAlign w:val="center"/>
            <w:hideMark/>
          </w:tcPr>
          <w:p w:rsidR="001448CA" w:rsidRPr="00420C57" w:rsidRDefault="001448CA" w:rsidP="00FB116D">
            <w:pPr>
              <w:rPr>
                <w:b/>
                <w:color w:val="000000"/>
              </w:rPr>
            </w:pPr>
            <w:r w:rsidRPr="00050C0D">
              <w:t>Dr K</w:t>
            </w:r>
            <w:r>
              <w:t>IDMO MBRAOUGUE</w:t>
            </w:r>
          </w:p>
        </w:tc>
        <w:tc>
          <w:tcPr>
            <w:tcW w:w="4780" w:type="dxa"/>
            <w:shd w:val="clear" w:color="auto" w:fill="auto"/>
            <w:noWrap/>
            <w:vAlign w:val="center"/>
            <w:hideMark/>
          </w:tcPr>
          <w:p w:rsidR="001448CA" w:rsidRPr="001448CA" w:rsidRDefault="001448CA" w:rsidP="001448CA">
            <w:pPr>
              <w:rPr>
                <w:bCs/>
                <w:color w:val="000000"/>
              </w:rPr>
            </w:pPr>
            <w:r w:rsidRPr="001448CA">
              <w:rPr>
                <w:bCs/>
                <w:color w:val="000000"/>
              </w:rPr>
              <w:t>Délégué Régional MINEPIA</w:t>
            </w:r>
          </w:p>
        </w:tc>
        <w:tc>
          <w:tcPr>
            <w:tcW w:w="1700" w:type="dxa"/>
            <w:shd w:val="clear" w:color="auto" w:fill="auto"/>
            <w:noWrap/>
            <w:vAlign w:val="center"/>
            <w:hideMark/>
          </w:tcPr>
          <w:p w:rsidR="001448CA" w:rsidRPr="001448CA" w:rsidRDefault="001448CA" w:rsidP="00FB116D">
            <w:pPr>
              <w:jc w:val="center"/>
              <w:rPr>
                <w:color w:val="000000"/>
              </w:rPr>
            </w:pPr>
            <w:r w:rsidRPr="001448CA">
              <w:rPr>
                <w:color w:val="000000"/>
              </w:rPr>
              <w:t>Extrême-Nord</w:t>
            </w:r>
          </w:p>
        </w:tc>
      </w:tr>
      <w:tr w:rsidR="00317EF8" w:rsidRPr="00300F2E" w:rsidTr="00733FD2">
        <w:trPr>
          <w:trHeight w:hRule="exact" w:val="538"/>
          <w:jc w:val="center"/>
        </w:trPr>
        <w:tc>
          <w:tcPr>
            <w:tcW w:w="520" w:type="dxa"/>
            <w:shd w:val="clear" w:color="auto" w:fill="auto"/>
            <w:noWrap/>
            <w:vAlign w:val="center"/>
            <w:hideMark/>
          </w:tcPr>
          <w:p w:rsidR="00317EF8" w:rsidRPr="00300F2E" w:rsidRDefault="001448CA" w:rsidP="00FB116D">
            <w:pPr>
              <w:rPr>
                <w:b/>
                <w:bCs/>
                <w:color w:val="000000"/>
              </w:rPr>
            </w:pPr>
            <w:r>
              <w:rPr>
                <w:b/>
                <w:bCs/>
                <w:color w:val="000000"/>
              </w:rPr>
              <w:t>0</w:t>
            </w:r>
            <w:r w:rsidRPr="00300F2E">
              <w:rPr>
                <w:b/>
                <w:bCs/>
                <w:color w:val="000000"/>
              </w:rPr>
              <w:t>2</w:t>
            </w:r>
            <w:r>
              <w:rPr>
                <w:b/>
                <w:bCs/>
                <w:color w:val="000000"/>
              </w:rPr>
              <w:t>.</w:t>
            </w:r>
          </w:p>
        </w:tc>
        <w:tc>
          <w:tcPr>
            <w:tcW w:w="3215" w:type="dxa"/>
            <w:shd w:val="clear" w:color="auto" w:fill="auto"/>
            <w:noWrap/>
            <w:vAlign w:val="center"/>
            <w:hideMark/>
          </w:tcPr>
          <w:p w:rsidR="00317EF8" w:rsidRPr="0033531D" w:rsidRDefault="00317EF8" w:rsidP="00FB116D">
            <w:pPr>
              <w:rPr>
                <w:color w:val="000000"/>
              </w:rPr>
            </w:pPr>
            <w:r>
              <w:rPr>
                <w:color w:val="000000" w:themeColor="text1"/>
              </w:rPr>
              <w:t>NSAIDZEKA Martin</w:t>
            </w:r>
          </w:p>
        </w:tc>
        <w:tc>
          <w:tcPr>
            <w:tcW w:w="4780" w:type="dxa"/>
            <w:shd w:val="clear" w:color="auto" w:fill="auto"/>
            <w:noWrap/>
            <w:vAlign w:val="center"/>
            <w:hideMark/>
          </w:tcPr>
          <w:p w:rsidR="00317EF8" w:rsidRDefault="00317EF8" w:rsidP="001448CA">
            <w:pPr>
              <w:rPr>
                <w:color w:val="000000" w:themeColor="text1"/>
              </w:rPr>
            </w:pPr>
            <w:r>
              <w:rPr>
                <w:color w:val="000000" w:themeColor="text1"/>
              </w:rPr>
              <w:t xml:space="preserve">Chef de Service Régional des Enquêtes </w:t>
            </w:r>
          </w:p>
          <w:p w:rsidR="00317EF8" w:rsidRPr="00300F2E" w:rsidRDefault="00317EF8" w:rsidP="001448CA">
            <w:pPr>
              <w:rPr>
                <w:b/>
                <w:bCs/>
                <w:color w:val="000000"/>
              </w:rPr>
            </w:pPr>
            <w:r>
              <w:rPr>
                <w:color w:val="000000" w:themeColor="text1"/>
              </w:rPr>
              <w:t>et Statistiques Agricoles  du MINADER</w:t>
            </w:r>
          </w:p>
        </w:tc>
        <w:tc>
          <w:tcPr>
            <w:tcW w:w="1700" w:type="dxa"/>
            <w:shd w:val="clear" w:color="auto" w:fill="auto"/>
            <w:noWrap/>
            <w:vAlign w:val="center"/>
            <w:hideMark/>
          </w:tcPr>
          <w:p w:rsidR="00317EF8" w:rsidRPr="0033531D" w:rsidRDefault="00317EF8" w:rsidP="00317EF8">
            <w:pPr>
              <w:jc w:val="center"/>
              <w:rPr>
                <w:color w:val="000000"/>
              </w:rPr>
            </w:pPr>
            <w:r>
              <w:rPr>
                <w:color w:val="000000"/>
              </w:rPr>
              <w:t>Nord-Ouest</w:t>
            </w:r>
          </w:p>
        </w:tc>
      </w:tr>
    </w:tbl>
    <w:p w:rsidR="004D0582" w:rsidRPr="004D0582" w:rsidRDefault="004D0582" w:rsidP="00475F85">
      <w:pPr>
        <w:spacing w:after="200" w:line="276" w:lineRule="auto"/>
      </w:pPr>
    </w:p>
    <w:sectPr w:rsidR="004D0582" w:rsidRPr="004D0582" w:rsidSect="00AC22B6">
      <w:pgSz w:w="11906" w:h="16838"/>
      <w:pgMar w:top="907" w:right="1418" w:bottom="567"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799D" w:rsidRDefault="0031799D" w:rsidP="00B260D9">
      <w:r>
        <w:separator/>
      </w:r>
    </w:p>
  </w:endnote>
  <w:endnote w:type="continuationSeparator" w:id="1">
    <w:p w:rsidR="0031799D" w:rsidRDefault="0031799D" w:rsidP="00B260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1794"/>
      <w:docPartObj>
        <w:docPartGallery w:val="Page Numbers (Bottom of Page)"/>
        <w:docPartUnique/>
      </w:docPartObj>
    </w:sdtPr>
    <w:sdtContent>
      <w:p w:rsidR="006E49E3" w:rsidRDefault="00AA1FC6">
        <w:pPr>
          <w:pStyle w:val="Pieddepage"/>
          <w:jc w:val="right"/>
        </w:pPr>
        <w:fldSimple w:instr=" PAGE   \* MERGEFORMAT ">
          <w:r w:rsidR="0031799D">
            <w:rPr>
              <w:noProof/>
            </w:rPr>
            <w:t>i</w:t>
          </w:r>
        </w:fldSimple>
      </w:p>
    </w:sdtContent>
  </w:sdt>
  <w:p w:rsidR="006E49E3" w:rsidRDefault="006E49E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799D" w:rsidRDefault="0031799D" w:rsidP="00B260D9">
      <w:r>
        <w:separator/>
      </w:r>
    </w:p>
  </w:footnote>
  <w:footnote w:type="continuationSeparator" w:id="1">
    <w:p w:rsidR="0031799D" w:rsidRDefault="0031799D" w:rsidP="00B260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61505"/>
    <w:multiLevelType w:val="hybridMultilevel"/>
    <w:tmpl w:val="2B02536C"/>
    <w:lvl w:ilvl="0" w:tplc="C71E5196">
      <w:start w:val="1"/>
      <w:numFmt w:val="bullet"/>
      <w:lvlText w:val=""/>
      <w:lvlJc w:val="left"/>
      <w:pPr>
        <w:ind w:left="1571" w:hanging="360"/>
      </w:pPr>
      <w:rPr>
        <w:rFonts w:ascii="Symbol" w:hAnsi="Symbol" w:hint="default"/>
        <w:color w:val="auto"/>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
    <w:nsid w:val="0DDA17D3"/>
    <w:multiLevelType w:val="hybridMultilevel"/>
    <w:tmpl w:val="744C1AF6"/>
    <w:lvl w:ilvl="0" w:tplc="ADAE78E0">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174B3EE1"/>
    <w:multiLevelType w:val="hybridMultilevel"/>
    <w:tmpl w:val="08BECCE4"/>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1DC953F2"/>
    <w:multiLevelType w:val="hybridMultilevel"/>
    <w:tmpl w:val="73E6DC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EAE78C7"/>
    <w:multiLevelType w:val="hybridMultilevel"/>
    <w:tmpl w:val="7C7C17D0"/>
    <w:lvl w:ilvl="0" w:tplc="040C000F">
      <w:start w:val="1"/>
      <w:numFmt w:val="decimal"/>
      <w:lvlText w:val="%1."/>
      <w:lvlJc w:val="left"/>
      <w:pPr>
        <w:tabs>
          <w:tab w:val="num" w:pos="644"/>
        </w:tabs>
        <w:ind w:left="644"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49877476"/>
    <w:multiLevelType w:val="multilevel"/>
    <w:tmpl w:val="4E462A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509A79E2"/>
    <w:multiLevelType w:val="hybridMultilevel"/>
    <w:tmpl w:val="29E6C1A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CEA50DA"/>
    <w:multiLevelType w:val="hybridMultilevel"/>
    <w:tmpl w:val="E8328D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0B37140"/>
    <w:multiLevelType w:val="hybridMultilevel"/>
    <w:tmpl w:val="E27C3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0DA5BC5"/>
    <w:multiLevelType w:val="hybridMultilevel"/>
    <w:tmpl w:val="4FAA7D78"/>
    <w:lvl w:ilvl="0" w:tplc="96BE8742">
      <w:start w:val="1"/>
      <w:numFmt w:val="decimalZero"/>
      <w:lvlText w:val="%1"/>
      <w:lvlJc w:val="righ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6A1733E7"/>
    <w:multiLevelType w:val="hybridMultilevel"/>
    <w:tmpl w:val="6338C35E"/>
    <w:lvl w:ilvl="0" w:tplc="9B324A92">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38F0520"/>
    <w:multiLevelType w:val="multilevel"/>
    <w:tmpl w:val="AB80FE38"/>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C934B1"/>
    <w:multiLevelType w:val="hybridMultilevel"/>
    <w:tmpl w:val="651683C8"/>
    <w:lvl w:ilvl="0" w:tplc="ADAE78E0">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78703FEC"/>
    <w:multiLevelType w:val="hybridMultilevel"/>
    <w:tmpl w:val="819EEEA8"/>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0"/>
  </w:num>
  <w:num w:numId="2">
    <w:abstractNumId w:val="0"/>
  </w:num>
  <w:num w:numId="3">
    <w:abstractNumId w:val="4"/>
  </w:num>
  <w:num w:numId="4">
    <w:abstractNumId w:val="3"/>
  </w:num>
  <w:num w:numId="5">
    <w:abstractNumId w:val="9"/>
  </w:num>
  <w:num w:numId="6">
    <w:abstractNumId w:val="12"/>
  </w:num>
  <w:num w:numId="7">
    <w:abstractNumId w:val="1"/>
  </w:num>
  <w:num w:numId="8">
    <w:abstractNumId w:val="13"/>
  </w:num>
  <w:num w:numId="9">
    <w:abstractNumId w:val="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7"/>
  </w:num>
  <w:num w:numId="13">
    <w:abstractNumId w:val="8"/>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savePreviewPicture/>
  <w:footnotePr>
    <w:footnote w:id="0"/>
    <w:footnote w:id="1"/>
  </w:footnotePr>
  <w:endnotePr>
    <w:endnote w:id="0"/>
    <w:endnote w:id="1"/>
  </w:endnotePr>
  <w:compat/>
  <w:rsids>
    <w:rsidRoot w:val="006E23F6"/>
    <w:rsid w:val="00040811"/>
    <w:rsid w:val="00062D0A"/>
    <w:rsid w:val="000B6B1E"/>
    <w:rsid w:val="000C0F01"/>
    <w:rsid w:val="000C33CA"/>
    <w:rsid w:val="00130208"/>
    <w:rsid w:val="00141CAE"/>
    <w:rsid w:val="001448CA"/>
    <w:rsid w:val="00166B92"/>
    <w:rsid w:val="00180CE9"/>
    <w:rsid w:val="00194182"/>
    <w:rsid w:val="001B7308"/>
    <w:rsid w:val="001C0801"/>
    <w:rsid w:val="001C1FF9"/>
    <w:rsid w:val="001C32B0"/>
    <w:rsid w:val="001E77A6"/>
    <w:rsid w:val="00210726"/>
    <w:rsid w:val="00242E62"/>
    <w:rsid w:val="0025334F"/>
    <w:rsid w:val="00292F65"/>
    <w:rsid w:val="00293ECA"/>
    <w:rsid w:val="002B275B"/>
    <w:rsid w:val="002C3DE9"/>
    <w:rsid w:val="002D2E37"/>
    <w:rsid w:val="002E7284"/>
    <w:rsid w:val="003068F7"/>
    <w:rsid w:val="0031799D"/>
    <w:rsid w:val="00317EF8"/>
    <w:rsid w:val="00332BB5"/>
    <w:rsid w:val="003401AE"/>
    <w:rsid w:val="00344C88"/>
    <w:rsid w:val="00350ED5"/>
    <w:rsid w:val="0035602D"/>
    <w:rsid w:val="003569B6"/>
    <w:rsid w:val="00364FE5"/>
    <w:rsid w:val="00367393"/>
    <w:rsid w:val="003A0B34"/>
    <w:rsid w:val="003A76AE"/>
    <w:rsid w:val="003D6AB4"/>
    <w:rsid w:val="004100BB"/>
    <w:rsid w:val="004103A2"/>
    <w:rsid w:val="00422981"/>
    <w:rsid w:val="00430166"/>
    <w:rsid w:val="00467284"/>
    <w:rsid w:val="00474147"/>
    <w:rsid w:val="00475F85"/>
    <w:rsid w:val="00487E01"/>
    <w:rsid w:val="004B4D4A"/>
    <w:rsid w:val="004D0582"/>
    <w:rsid w:val="004D2C3F"/>
    <w:rsid w:val="004E4E10"/>
    <w:rsid w:val="005136B4"/>
    <w:rsid w:val="00515B0D"/>
    <w:rsid w:val="005167DA"/>
    <w:rsid w:val="005178BB"/>
    <w:rsid w:val="00535C3B"/>
    <w:rsid w:val="00581EAA"/>
    <w:rsid w:val="00582101"/>
    <w:rsid w:val="005839F5"/>
    <w:rsid w:val="005B5442"/>
    <w:rsid w:val="00610665"/>
    <w:rsid w:val="00616EB5"/>
    <w:rsid w:val="00652831"/>
    <w:rsid w:val="00653612"/>
    <w:rsid w:val="00653E5F"/>
    <w:rsid w:val="00663647"/>
    <w:rsid w:val="00692C51"/>
    <w:rsid w:val="006A12AB"/>
    <w:rsid w:val="006C06E6"/>
    <w:rsid w:val="006E14B6"/>
    <w:rsid w:val="006E23F6"/>
    <w:rsid w:val="006E2F64"/>
    <w:rsid w:val="006E49E3"/>
    <w:rsid w:val="006F4347"/>
    <w:rsid w:val="007030F3"/>
    <w:rsid w:val="0073026D"/>
    <w:rsid w:val="00733FD2"/>
    <w:rsid w:val="0076309C"/>
    <w:rsid w:val="0076642B"/>
    <w:rsid w:val="007B311C"/>
    <w:rsid w:val="007B3E2A"/>
    <w:rsid w:val="007B5271"/>
    <w:rsid w:val="007D6392"/>
    <w:rsid w:val="007E1981"/>
    <w:rsid w:val="007E7240"/>
    <w:rsid w:val="007E7AF7"/>
    <w:rsid w:val="007F0C54"/>
    <w:rsid w:val="007F24FF"/>
    <w:rsid w:val="00810C3C"/>
    <w:rsid w:val="00813C02"/>
    <w:rsid w:val="00822635"/>
    <w:rsid w:val="008352B0"/>
    <w:rsid w:val="008435BD"/>
    <w:rsid w:val="008479D9"/>
    <w:rsid w:val="00853509"/>
    <w:rsid w:val="00853AC6"/>
    <w:rsid w:val="00882352"/>
    <w:rsid w:val="008A14B8"/>
    <w:rsid w:val="008C1B53"/>
    <w:rsid w:val="008E4936"/>
    <w:rsid w:val="008F5FCD"/>
    <w:rsid w:val="0090524C"/>
    <w:rsid w:val="00912E0E"/>
    <w:rsid w:val="0095299D"/>
    <w:rsid w:val="0099616D"/>
    <w:rsid w:val="009F1983"/>
    <w:rsid w:val="009F6E1A"/>
    <w:rsid w:val="00A1485B"/>
    <w:rsid w:val="00A6105B"/>
    <w:rsid w:val="00A70AEF"/>
    <w:rsid w:val="00A73BD0"/>
    <w:rsid w:val="00A911C5"/>
    <w:rsid w:val="00AA0B92"/>
    <w:rsid w:val="00AA1FC6"/>
    <w:rsid w:val="00AB33AD"/>
    <w:rsid w:val="00AC0AAA"/>
    <w:rsid w:val="00AC22B6"/>
    <w:rsid w:val="00AC515B"/>
    <w:rsid w:val="00AE3DA2"/>
    <w:rsid w:val="00AF06D9"/>
    <w:rsid w:val="00B0378C"/>
    <w:rsid w:val="00B05045"/>
    <w:rsid w:val="00B260D9"/>
    <w:rsid w:val="00B44C73"/>
    <w:rsid w:val="00B452C6"/>
    <w:rsid w:val="00B54A53"/>
    <w:rsid w:val="00B675E5"/>
    <w:rsid w:val="00B8024D"/>
    <w:rsid w:val="00B8757A"/>
    <w:rsid w:val="00BE0594"/>
    <w:rsid w:val="00BE49FB"/>
    <w:rsid w:val="00BF78F3"/>
    <w:rsid w:val="00C01511"/>
    <w:rsid w:val="00C21BC9"/>
    <w:rsid w:val="00C40F02"/>
    <w:rsid w:val="00C423C6"/>
    <w:rsid w:val="00C424FF"/>
    <w:rsid w:val="00C479D9"/>
    <w:rsid w:val="00C552A0"/>
    <w:rsid w:val="00C62539"/>
    <w:rsid w:val="00CA3E19"/>
    <w:rsid w:val="00CC1756"/>
    <w:rsid w:val="00CD23C8"/>
    <w:rsid w:val="00D172ED"/>
    <w:rsid w:val="00D20676"/>
    <w:rsid w:val="00D2579F"/>
    <w:rsid w:val="00D30B72"/>
    <w:rsid w:val="00D31067"/>
    <w:rsid w:val="00D32B5C"/>
    <w:rsid w:val="00D40EE5"/>
    <w:rsid w:val="00D53A88"/>
    <w:rsid w:val="00D54E03"/>
    <w:rsid w:val="00D77906"/>
    <w:rsid w:val="00D84092"/>
    <w:rsid w:val="00D9053F"/>
    <w:rsid w:val="00D96963"/>
    <w:rsid w:val="00DA5325"/>
    <w:rsid w:val="00DB09F5"/>
    <w:rsid w:val="00DC5552"/>
    <w:rsid w:val="00E24BA1"/>
    <w:rsid w:val="00E36F5A"/>
    <w:rsid w:val="00E40D0D"/>
    <w:rsid w:val="00E44BAC"/>
    <w:rsid w:val="00E533F4"/>
    <w:rsid w:val="00E741EF"/>
    <w:rsid w:val="00E84A2B"/>
    <w:rsid w:val="00E8562E"/>
    <w:rsid w:val="00E93FD3"/>
    <w:rsid w:val="00EB0C4E"/>
    <w:rsid w:val="00F33F0A"/>
    <w:rsid w:val="00F4017B"/>
    <w:rsid w:val="00F42827"/>
    <w:rsid w:val="00F52F72"/>
    <w:rsid w:val="00F86A16"/>
    <w:rsid w:val="00FB116D"/>
    <w:rsid w:val="00FC6D3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3F6"/>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4D058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4D058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List Paragraph1,List Paragraph"/>
    <w:basedOn w:val="Normal"/>
    <w:link w:val="ParagraphedelisteCar"/>
    <w:uiPriority w:val="34"/>
    <w:qFormat/>
    <w:rsid w:val="006E23F6"/>
    <w:pPr>
      <w:spacing w:after="200" w:line="276" w:lineRule="auto"/>
      <w:ind w:left="720"/>
      <w:contextualSpacing/>
    </w:pPr>
    <w:rPr>
      <w:rFonts w:ascii="Calibri" w:eastAsia="Calibri" w:hAnsi="Calibri"/>
      <w:sz w:val="22"/>
      <w:szCs w:val="22"/>
      <w:lang w:eastAsia="en-US"/>
    </w:rPr>
  </w:style>
  <w:style w:type="paragraph" w:styleId="Pieddepage">
    <w:name w:val="footer"/>
    <w:basedOn w:val="Normal"/>
    <w:link w:val="PieddepageCar"/>
    <w:uiPriority w:val="99"/>
    <w:unhideWhenUsed/>
    <w:rsid w:val="006E23F6"/>
    <w:pPr>
      <w:tabs>
        <w:tab w:val="center" w:pos="4536"/>
        <w:tab w:val="right" w:pos="9072"/>
      </w:tabs>
    </w:pPr>
  </w:style>
  <w:style w:type="character" w:customStyle="1" w:styleId="PieddepageCar">
    <w:name w:val="Pied de page Car"/>
    <w:basedOn w:val="Policepardfaut"/>
    <w:link w:val="Pieddepage"/>
    <w:uiPriority w:val="99"/>
    <w:rsid w:val="006E23F6"/>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6E23F6"/>
    <w:rPr>
      <w:rFonts w:ascii="Tahoma" w:hAnsi="Tahoma" w:cs="Tahoma"/>
      <w:sz w:val="16"/>
      <w:szCs w:val="16"/>
    </w:rPr>
  </w:style>
  <w:style w:type="character" w:customStyle="1" w:styleId="TextedebullesCar">
    <w:name w:val="Texte de bulles Car"/>
    <w:basedOn w:val="Policepardfaut"/>
    <w:link w:val="Textedebulles"/>
    <w:uiPriority w:val="99"/>
    <w:semiHidden/>
    <w:rsid w:val="006E23F6"/>
    <w:rPr>
      <w:rFonts w:ascii="Tahoma" w:eastAsia="Times New Roman" w:hAnsi="Tahoma" w:cs="Tahoma"/>
      <w:sz w:val="16"/>
      <w:szCs w:val="16"/>
      <w:lang w:eastAsia="fr-FR"/>
    </w:rPr>
  </w:style>
  <w:style w:type="character" w:customStyle="1" w:styleId="Titre1Car">
    <w:name w:val="Titre 1 Car"/>
    <w:basedOn w:val="Policepardfaut"/>
    <w:link w:val="Titre1"/>
    <w:uiPriority w:val="9"/>
    <w:rsid w:val="004D0582"/>
    <w:rPr>
      <w:rFonts w:asciiTheme="majorHAnsi" w:eastAsiaTheme="majorEastAsia" w:hAnsiTheme="majorHAnsi" w:cstheme="majorBidi"/>
      <w:b/>
      <w:bCs/>
      <w:color w:val="365F91" w:themeColor="accent1" w:themeShade="BF"/>
      <w:sz w:val="28"/>
      <w:szCs w:val="28"/>
      <w:lang w:eastAsia="fr-FR"/>
    </w:rPr>
  </w:style>
  <w:style w:type="character" w:customStyle="1" w:styleId="Titre2Car">
    <w:name w:val="Titre 2 Car"/>
    <w:basedOn w:val="Policepardfaut"/>
    <w:link w:val="Titre2"/>
    <w:uiPriority w:val="9"/>
    <w:rsid w:val="004D0582"/>
    <w:rPr>
      <w:rFonts w:asciiTheme="majorHAnsi" w:eastAsiaTheme="majorEastAsia" w:hAnsiTheme="majorHAnsi" w:cstheme="majorBidi"/>
      <w:b/>
      <w:bCs/>
      <w:color w:val="4F81BD" w:themeColor="accent1"/>
      <w:sz w:val="26"/>
      <w:szCs w:val="26"/>
      <w:lang w:eastAsia="fr-FR"/>
    </w:rPr>
  </w:style>
  <w:style w:type="character" w:customStyle="1" w:styleId="ParagraphedelisteCar">
    <w:name w:val="Paragraphe de liste Car"/>
    <w:aliases w:val="References Car,List Paragraph1 Car,List Paragraph Car"/>
    <w:link w:val="Paragraphedeliste"/>
    <w:uiPriority w:val="34"/>
    <w:rsid w:val="00C21BC9"/>
    <w:rPr>
      <w:rFonts w:ascii="Calibri" w:eastAsia="Calibri" w:hAnsi="Calibri" w:cs="Times New Roman"/>
    </w:rPr>
  </w:style>
  <w:style w:type="paragraph" w:styleId="En-ttedetabledesmatires">
    <w:name w:val="TOC Heading"/>
    <w:basedOn w:val="Titre1"/>
    <w:next w:val="Normal"/>
    <w:uiPriority w:val="39"/>
    <w:unhideWhenUsed/>
    <w:qFormat/>
    <w:rsid w:val="007030F3"/>
    <w:pPr>
      <w:spacing w:line="276" w:lineRule="auto"/>
      <w:outlineLvl w:val="9"/>
    </w:pPr>
    <w:rPr>
      <w:lang w:eastAsia="en-US"/>
    </w:rPr>
  </w:style>
  <w:style w:type="paragraph" w:styleId="TM1">
    <w:name w:val="toc 1"/>
    <w:basedOn w:val="Normal"/>
    <w:next w:val="Normal"/>
    <w:autoRedefine/>
    <w:uiPriority w:val="39"/>
    <w:unhideWhenUsed/>
    <w:rsid w:val="007030F3"/>
    <w:pPr>
      <w:spacing w:after="100"/>
    </w:pPr>
  </w:style>
  <w:style w:type="paragraph" w:styleId="TM2">
    <w:name w:val="toc 2"/>
    <w:basedOn w:val="Normal"/>
    <w:next w:val="Normal"/>
    <w:autoRedefine/>
    <w:uiPriority w:val="39"/>
    <w:unhideWhenUsed/>
    <w:rsid w:val="007030F3"/>
    <w:pPr>
      <w:spacing w:after="100"/>
      <w:ind w:left="240"/>
    </w:pPr>
  </w:style>
  <w:style w:type="character" w:styleId="Lienhypertexte">
    <w:name w:val="Hyperlink"/>
    <w:basedOn w:val="Policepardfaut"/>
    <w:uiPriority w:val="99"/>
    <w:unhideWhenUsed/>
    <w:rsid w:val="007030F3"/>
    <w:rPr>
      <w:color w:val="0000FF" w:themeColor="hyperlink"/>
      <w:u w:val="single"/>
    </w:rPr>
  </w:style>
  <w:style w:type="paragraph" w:styleId="En-tte">
    <w:name w:val="header"/>
    <w:basedOn w:val="Normal"/>
    <w:link w:val="En-tteCar"/>
    <w:uiPriority w:val="99"/>
    <w:semiHidden/>
    <w:unhideWhenUsed/>
    <w:rsid w:val="007030F3"/>
    <w:pPr>
      <w:tabs>
        <w:tab w:val="center" w:pos="4536"/>
        <w:tab w:val="right" w:pos="9072"/>
      </w:tabs>
    </w:pPr>
  </w:style>
  <w:style w:type="character" w:customStyle="1" w:styleId="En-tteCar">
    <w:name w:val="En-tête Car"/>
    <w:basedOn w:val="Policepardfaut"/>
    <w:link w:val="En-tte"/>
    <w:uiPriority w:val="99"/>
    <w:semiHidden/>
    <w:rsid w:val="007030F3"/>
    <w:rPr>
      <w:rFonts w:ascii="Times New Roman" w:eastAsia="Times New Roman" w:hAnsi="Times New Roman" w:cs="Times New Roman"/>
      <w:sz w:val="24"/>
      <w:szCs w:val="24"/>
      <w:lang w:eastAsia="fr-FR"/>
    </w:rPr>
  </w:style>
  <w:style w:type="table" w:styleId="Grilledutableau">
    <w:name w:val="Table Grid"/>
    <w:basedOn w:val="TableauNormal"/>
    <w:uiPriority w:val="59"/>
    <w:rsid w:val="004301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5261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69477-91BA-409F-85F0-BC509BE45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1021</TotalTime>
  <Pages>10</Pages>
  <Words>2690</Words>
  <Characters>14797</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NDEFFO</dc:creator>
  <cp:lastModifiedBy>pc</cp:lastModifiedBy>
  <cp:revision>70</cp:revision>
  <cp:lastPrinted>2015-10-06T11:47:00Z</cp:lastPrinted>
  <dcterms:created xsi:type="dcterms:W3CDTF">2015-07-17T15:35:00Z</dcterms:created>
  <dcterms:modified xsi:type="dcterms:W3CDTF">2015-10-07T17:46:00Z</dcterms:modified>
</cp:coreProperties>
</file>